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1A939" w14:textId="065A1465" w:rsidR="00533409" w:rsidRDefault="00533409" w:rsidP="00533409">
      <w:pPr>
        <w:jc w:val="center"/>
        <w:rPr>
          <w:rFonts w:ascii="ＭＳ ゴシック" w:eastAsia="ＭＳ ゴシック" w:hAnsi="ＭＳ ゴシック"/>
          <w:b/>
          <w:bCs/>
          <w:color w:val="2F5496" w:themeColor="accent1" w:themeShade="BF"/>
          <w:sz w:val="28"/>
          <w:szCs w:val="32"/>
          <w:u w:val="single"/>
        </w:rPr>
      </w:pPr>
      <w:r>
        <w:rPr>
          <w:rFonts w:ascii="ＭＳ ゴシック" w:eastAsia="ＭＳ ゴシック" w:hAnsi="ＭＳ ゴシック"/>
          <w:b/>
          <w:bCs/>
          <w:noProof/>
          <w:color w:val="4472C4" w:themeColor="accent1"/>
          <w:sz w:val="28"/>
          <w:szCs w:val="32"/>
          <w:u w:val="single"/>
        </w:rPr>
        <mc:AlternateContent>
          <mc:Choice Requires="wps">
            <w:drawing>
              <wp:inline distT="0" distB="0" distL="0" distR="0" wp14:anchorId="43046A14" wp14:editId="216699DC">
                <wp:extent cx="5375910" cy="2076450"/>
                <wp:effectExtent l="19050" t="19050" r="15240" b="19050"/>
                <wp:docPr id="1" name="正方形/長方形 1"/>
                <wp:cNvGraphicFramePr/>
                <a:graphic xmlns:a="http://schemas.openxmlformats.org/drawingml/2006/main">
                  <a:graphicData uri="http://schemas.microsoft.com/office/word/2010/wordprocessingShape">
                    <wps:wsp>
                      <wps:cNvSpPr/>
                      <wps:spPr>
                        <a:xfrm>
                          <a:off x="0" y="0"/>
                          <a:ext cx="5375910" cy="2076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CD78E" w14:textId="4E6DAE1E" w:rsidR="00533409" w:rsidRPr="007751FC" w:rsidRDefault="00533409" w:rsidP="00533409">
                            <w:pPr>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（注）本指針例は口内法</w:t>
                            </w:r>
                            <w:r w:rsidR="003855A0">
                              <w:rPr>
                                <w:rFonts w:ascii="ＭＳ ゴシック" w:eastAsia="ＭＳ ゴシック" w:hAnsi="ＭＳ ゴシック" w:hint="eastAsia"/>
                                <w:color w:val="FF0000"/>
                                <w:sz w:val="22"/>
                              </w:rPr>
                              <w:t>エックス線（以下</w:t>
                            </w:r>
                            <w:r w:rsidR="00794ECA" w:rsidRPr="007751FC">
                              <w:rPr>
                                <w:rFonts w:ascii="ＭＳ ゴシック" w:eastAsia="ＭＳ ゴシック" w:hAnsi="ＭＳ ゴシック" w:hint="eastAsia"/>
                                <w:color w:val="FF0000"/>
                                <w:sz w:val="22"/>
                              </w:rPr>
                              <w:t>Ｘ線</w:t>
                            </w:r>
                            <w:r w:rsidR="003855A0">
                              <w:rPr>
                                <w:rFonts w:ascii="ＭＳ ゴシック" w:eastAsia="ＭＳ ゴシック" w:hAnsi="ＭＳ ゴシック" w:hint="eastAsia"/>
                                <w:color w:val="FF0000"/>
                                <w:sz w:val="22"/>
                              </w:rPr>
                              <w:t>）</w:t>
                            </w:r>
                            <w:r w:rsidR="00794ECA" w:rsidRPr="007751FC">
                              <w:rPr>
                                <w:rFonts w:ascii="ＭＳ ゴシック" w:eastAsia="ＭＳ ゴシック" w:hAnsi="ＭＳ ゴシック" w:hint="eastAsia"/>
                                <w:color w:val="FF0000"/>
                                <w:sz w:val="22"/>
                              </w:rPr>
                              <w:t>撮影</w:t>
                            </w:r>
                            <w:r w:rsidRPr="007751FC">
                              <w:rPr>
                                <w:rFonts w:ascii="ＭＳ ゴシック" w:eastAsia="ＭＳ ゴシック" w:hAnsi="ＭＳ ゴシック" w:hint="eastAsia"/>
                                <w:color w:val="FF0000"/>
                                <w:sz w:val="22"/>
                              </w:rPr>
                              <w:t>装置、パノラマおよび頭部</w:t>
                            </w:r>
                            <w:r w:rsidR="003855A0" w:rsidRPr="007751FC">
                              <w:rPr>
                                <w:rFonts w:ascii="ＭＳ ゴシック" w:eastAsia="ＭＳ ゴシック" w:hAnsi="ＭＳ ゴシック" w:hint="eastAsia"/>
                                <w:color w:val="FF0000"/>
                                <w:sz w:val="22"/>
                              </w:rPr>
                              <w:t>Ｘ線</w:t>
                            </w:r>
                            <w:r w:rsidRPr="007751FC">
                              <w:rPr>
                                <w:rFonts w:ascii="ＭＳ ゴシック" w:eastAsia="ＭＳ ゴシック" w:hAnsi="ＭＳ ゴシック" w:hint="eastAsia"/>
                                <w:color w:val="FF0000"/>
                                <w:sz w:val="22"/>
                              </w:rPr>
                              <w:t>規格撮影装置、歯科用コーンビーム</w:t>
                            </w:r>
                            <w:r w:rsidR="00794ECA" w:rsidRPr="007751FC">
                              <w:rPr>
                                <w:rFonts w:ascii="ＭＳ ゴシック" w:eastAsia="ＭＳ ゴシック" w:hAnsi="ＭＳ ゴシック" w:hint="eastAsia"/>
                                <w:color w:val="FF0000"/>
                                <w:sz w:val="22"/>
                              </w:rPr>
                              <w:t>C</w:t>
                            </w:r>
                            <w:r w:rsidR="00794ECA" w:rsidRPr="007751FC">
                              <w:rPr>
                                <w:rFonts w:ascii="ＭＳ ゴシック" w:eastAsia="ＭＳ ゴシック" w:hAnsi="ＭＳ ゴシック"/>
                                <w:color w:val="FF0000"/>
                                <w:sz w:val="22"/>
                              </w:rPr>
                              <w:t>T</w:t>
                            </w:r>
                            <w:r w:rsidRPr="007751FC">
                              <w:rPr>
                                <w:rFonts w:ascii="ＭＳ ゴシック" w:eastAsia="ＭＳ ゴシック" w:hAnsi="ＭＳ ゴシック" w:hint="eastAsia"/>
                                <w:color w:val="FF0000"/>
                                <w:sz w:val="22"/>
                              </w:rPr>
                              <w:t>装置</w:t>
                            </w:r>
                            <w:r w:rsidR="003855A0">
                              <w:rPr>
                                <w:rFonts w:ascii="ＭＳ ゴシック" w:eastAsia="ＭＳ ゴシック" w:hAnsi="ＭＳ ゴシック" w:hint="eastAsia"/>
                                <w:color w:val="FF0000"/>
                                <w:sz w:val="22"/>
                              </w:rPr>
                              <w:t>のみを使用している施設を想定しています。これら以外の</w:t>
                            </w:r>
                            <w:r w:rsidRPr="007751FC">
                              <w:rPr>
                                <w:rFonts w:ascii="ＭＳ ゴシック" w:eastAsia="ＭＳ ゴシック" w:hAnsi="ＭＳ ゴシック" w:hint="eastAsia"/>
                                <w:color w:val="FF0000"/>
                                <w:sz w:val="22"/>
                              </w:rPr>
                              <w:t>装置を使用している歯科診療施設では適応できない場合があ</w:t>
                            </w:r>
                            <w:r w:rsidR="00572E94" w:rsidRPr="007751FC">
                              <w:rPr>
                                <w:rFonts w:ascii="ＭＳ ゴシック" w:eastAsia="ＭＳ ゴシック" w:hAnsi="ＭＳ ゴシック" w:hint="eastAsia"/>
                                <w:color w:val="FF0000"/>
                                <w:sz w:val="22"/>
                              </w:rPr>
                              <w:t>ります</w:t>
                            </w:r>
                            <w:r w:rsidR="000B1653" w:rsidRPr="007751FC">
                              <w:rPr>
                                <w:rFonts w:ascii="ＭＳ ゴシック" w:eastAsia="ＭＳ ゴシック" w:hAnsi="ＭＳ ゴシック" w:hint="eastAsia"/>
                                <w:color w:val="FF0000"/>
                                <w:sz w:val="22"/>
                              </w:rPr>
                              <w:t>。</w:t>
                            </w:r>
                          </w:p>
                          <w:p w14:paraId="056C6D0C" w14:textId="2FBF43AD" w:rsidR="00C5169B" w:rsidRPr="007751FC" w:rsidRDefault="00533409" w:rsidP="00533409">
                            <w:pPr>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 xml:space="preserve">　全身用（医科用）C</w:t>
                            </w:r>
                            <w:r w:rsidRPr="007751FC">
                              <w:rPr>
                                <w:rFonts w:ascii="ＭＳ ゴシック" w:eastAsia="ＭＳ ゴシック" w:hAnsi="ＭＳ ゴシック"/>
                                <w:color w:val="FF0000"/>
                                <w:sz w:val="22"/>
                              </w:rPr>
                              <w:t>T</w:t>
                            </w:r>
                            <w:r w:rsidRPr="007751FC">
                              <w:rPr>
                                <w:rFonts w:ascii="ＭＳ ゴシック" w:eastAsia="ＭＳ ゴシック" w:hAnsi="ＭＳ ゴシック" w:hint="eastAsia"/>
                                <w:color w:val="FF0000"/>
                                <w:sz w:val="22"/>
                              </w:rPr>
                              <w:t>装置、摂食嚥下機能評価等に循環器用のＸ線透視装置を</w:t>
                            </w:r>
                            <w:r w:rsidR="003855A0">
                              <w:rPr>
                                <w:rFonts w:ascii="ＭＳ ゴシック" w:eastAsia="ＭＳ ゴシック" w:hAnsi="ＭＳ ゴシック" w:hint="eastAsia"/>
                                <w:color w:val="FF0000"/>
                                <w:sz w:val="22"/>
                              </w:rPr>
                              <w:t>使用してい</w:t>
                            </w:r>
                            <w:r w:rsidRPr="007751FC">
                              <w:rPr>
                                <w:rFonts w:ascii="ＭＳ ゴシック" w:eastAsia="ＭＳ ゴシック" w:hAnsi="ＭＳ ゴシック" w:hint="eastAsia"/>
                                <w:color w:val="FF0000"/>
                                <w:sz w:val="22"/>
                              </w:rPr>
                              <w:t>る場合、</w:t>
                            </w:r>
                            <w:r w:rsidR="00572E94" w:rsidRPr="007751FC">
                              <w:rPr>
                                <w:rFonts w:ascii="ＭＳ ゴシック" w:eastAsia="ＭＳ ゴシック" w:hAnsi="ＭＳ ゴシック" w:hint="eastAsia"/>
                                <w:color w:val="FF0000"/>
                                <w:sz w:val="22"/>
                              </w:rPr>
                              <w:t>診療</w:t>
                            </w:r>
                            <w:r w:rsidRPr="007751FC">
                              <w:rPr>
                                <w:rFonts w:ascii="ＭＳ ゴシック" w:eastAsia="ＭＳ ゴシック" w:hAnsi="ＭＳ ゴシック" w:hint="eastAsia"/>
                                <w:color w:val="FF0000"/>
                                <w:sz w:val="22"/>
                              </w:rPr>
                              <w:t>放射線技師</w:t>
                            </w:r>
                            <w:r w:rsidR="00572E94" w:rsidRPr="007751FC">
                              <w:rPr>
                                <w:rFonts w:ascii="ＭＳ ゴシック" w:eastAsia="ＭＳ ゴシック" w:hAnsi="ＭＳ ゴシック" w:hint="eastAsia"/>
                                <w:color w:val="FF0000"/>
                                <w:sz w:val="22"/>
                              </w:rPr>
                              <w:t>等</w:t>
                            </w:r>
                            <w:r w:rsidRPr="007751FC">
                              <w:rPr>
                                <w:rFonts w:ascii="ＭＳ ゴシック" w:eastAsia="ＭＳ ゴシック" w:hAnsi="ＭＳ ゴシック" w:hint="eastAsia"/>
                                <w:color w:val="FF0000"/>
                                <w:sz w:val="22"/>
                              </w:rPr>
                              <w:t>が在籍する場合は本モデルでは不十分</w:t>
                            </w:r>
                            <w:r w:rsidR="000B1653" w:rsidRPr="007751FC">
                              <w:rPr>
                                <w:rFonts w:ascii="ＭＳ ゴシック" w:eastAsia="ＭＳ ゴシック" w:hAnsi="ＭＳ ゴシック" w:hint="eastAsia"/>
                                <w:color w:val="FF0000"/>
                                <w:sz w:val="22"/>
                              </w:rPr>
                              <w:t>で</w:t>
                            </w:r>
                            <w:r w:rsidR="00572E94" w:rsidRPr="007751FC">
                              <w:rPr>
                                <w:rFonts w:ascii="ＭＳ ゴシック" w:eastAsia="ＭＳ ゴシック" w:hAnsi="ＭＳ ゴシック" w:hint="eastAsia"/>
                                <w:color w:val="FF0000"/>
                                <w:sz w:val="22"/>
                              </w:rPr>
                              <w:t>す</w:t>
                            </w:r>
                            <w:r w:rsidR="000B1653" w:rsidRPr="007751FC">
                              <w:rPr>
                                <w:rFonts w:ascii="ＭＳ ゴシック" w:eastAsia="ＭＳ ゴシック" w:hAnsi="ＭＳ ゴシック" w:hint="eastAsia"/>
                                <w:color w:val="FF0000"/>
                                <w:sz w:val="22"/>
                              </w:rPr>
                              <w:t>。このため、各施設において使用機器の確認をしたうえで用い</w:t>
                            </w:r>
                            <w:r w:rsidR="00572E94" w:rsidRPr="007751FC">
                              <w:rPr>
                                <w:rFonts w:ascii="ＭＳ ゴシック" w:eastAsia="ＭＳ ゴシック" w:hAnsi="ＭＳ ゴシック" w:hint="eastAsia"/>
                                <w:color w:val="FF0000"/>
                                <w:sz w:val="22"/>
                              </w:rPr>
                              <w:t>て下さい</w:t>
                            </w:r>
                            <w:r w:rsidR="000B1653" w:rsidRPr="007751FC">
                              <w:rPr>
                                <w:rFonts w:ascii="ＭＳ ゴシック" w:eastAsia="ＭＳ ゴシック" w:hAnsi="ＭＳ ゴシック" w:hint="eastAsia"/>
                                <w:color w:val="FF0000"/>
                                <w:sz w:val="22"/>
                              </w:rPr>
                              <w:t>。</w:t>
                            </w:r>
                          </w:p>
                          <w:p w14:paraId="154B0860" w14:textId="00C1549A" w:rsidR="00533409" w:rsidRPr="007751FC" w:rsidRDefault="00533409" w:rsidP="00472200">
                            <w:pPr>
                              <w:ind w:firstLineChars="100" w:firstLine="228"/>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なお、使用に際し</w:t>
                            </w:r>
                            <w:r w:rsidRPr="007751FC">
                              <w:rPr>
                                <w:rFonts w:ascii="ＭＳ ゴシック" w:eastAsia="ＭＳ ゴシック" w:hAnsi="ＭＳ ゴシック" w:hint="eastAsia"/>
                                <w:b/>
                                <w:bCs/>
                                <w:color w:val="FF0000"/>
                                <w:sz w:val="22"/>
                              </w:rPr>
                              <w:t>赤字</w:t>
                            </w:r>
                            <w:r w:rsidRPr="007751FC">
                              <w:rPr>
                                <w:rFonts w:ascii="ＭＳ ゴシック" w:eastAsia="ＭＳ ゴシック" w:hAnsi="ＭＳ ゴシック" w:hint="eastAsia"/>
                                <w:color w:val="FF0000"/>
                                <w:sz w:val="22"/>
                              </w:rPr>
                              <w:t>部分は削除、</w:t>
                            </w:r>
                            <w:r w:rsidR="00C5169B" w:rsidRPr="007751FC">
                              <w:rPr>
                                <w:rFonts w:ascii="ＭＳ ゴシック" w:eastAsia="ＭＳ ゴシック" w:hAnsi="ＭＳ ゴシック" w:hint="eastAsia"/>
                                <w:b/>
                                <w:bCs/>
                                <w:color w:val="0070C0"/>
                                <w:sz w:val="22"/>
                              </w:rPr>
                              <w:t>青字</w:t>
                            </w:r>
                            <w:r w:rsidRPr="007751FC">
                              <w:rPr>
                                <w:rFonts w:ascii="ＭＳ ゴシック" w:eastAsia="ＭＳ ゴシック" w:hAnsi="ＭＳ ゴシック" w:hint="eastAsia"/>
                                <w:color w:val="FF0000"/>
                                <w:sz w:val="22"/>
                              </w:rPr>
                              <w:t>部分は各施設の状況に応じて修正</w:t>
                            </w:r>
                            <w:r w:rsidR="00C5169B" w:rsidRPr="007751FC">
                              <w:rPr>
                                <w:rFonts w:ascii="ＭＳ ゴシック" w:eastAsia="ＭＳ ゴシック" w:hAnsi="ＭＳ ゴシック" w:hint="eastAsia"/>
                                <w:color w:val="FF0000"/>
                                <w:sz w:val="22"/>
                              </w:rPr>
                              <w:t>して</w:t>
                            </w:r>
                            <w:r w:rsidRPr="007751FC">
                              <w:rPr>
                                <w:rFonts w:ascii="ＭＳ ゴシック" w:eastAsia="ＭＳ ゴシック" w:hAnsi="ＭＳ ゴシック" w:hint="eastAsia"/>
                                <w:color w:val="FF0000"/>
                                <w:sz w:val="22"/>
                              </w:rPr>
                              <w:t>指針モデルとして下さい。</w:t>
                            </w:r>
                            <w:r w:rsidR="00794ECA" w:rsidRPr="007751FC">
                              <w:rPr>
                                <w:rFonts w:ascii="ＭＳ ゴシック" w:eastAsia="ＭＳ ゴシック" w:hAnsi="ＭＳ ゴシック" w:hint="eastAsia"/>
                                <w:color w:val="FF0000"/>
                                <w:sz w:val="22"/>
                              </w:rPr>
                              <w:t>その他、各施設で適宜変更して使用して下さい。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046A14" id="正方形/長方形 1" o:spid="_x0000_s1026" style="width:423.3pt;height:1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" filled="f" strokecolor="red" strokeweight="3pt">
                <v:textbox>
                  <w:txbxContent>
                    <w:p w14:paraId="5FBCD78E" w14:textId="4E6DAE1E" w:rsidR="00533409" w:rsidRPr="007751FC" w:rsidRDefault="00533409" w:rsidP="00533409">
                      <w:pPr>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（注）本指針例は口内法</w:t>
                      </w:r>
                      <w:r w:rsidR="003855A0">
                        <w:rPr>
                          <w:rFonts w:ascii="ＭＳ ゴシック" w:eastAsia="ＭＳ ゴシック" w:hAnsi="ＭＳ ゴシック" w:hint="eastAsia"/>
                          <w:color w:val="FF0000"/>
                          <w:sz w:val="22"/>
                        </w:rPr>
                        <w:t>エックス線（以下</w:t>
                      </w:r>
                      <w:r w:rsidR="00794ECA" w:rsidRPr="007751FC">
                        <w:rPr>
                          <w:rFonts w:ascii="ＭＳ ゴシック" w:eastAsia="ＭＳ ゴシック" w:hAnsi="ＭＳ ゴシック" w:hint="eastAsia"/>
                          <w:color w:val="FF0000"/>
                          <w:sz w:val="22"/>
                        </w:rPr>
                        <w:t>Ｘ線</w:t>
                      </w:r>
                      <w:r w:rsidR="003855A0">
                        <w:rPr>
                          <w:rFonts w:ascii="ＭＳ ゴシック" w:eastAsia="ＭＳ ゴシック" w:hAnsi="ＭＳ ゴシック" w:hint="eastAsia"/>
                          <w:color w:val="FF0000"/>
                          <w:sz w:val="22"/>
                        </w:rPr>
                        <w:t>）</w:t>
                      </w:r>
                      <w:r w:rsidR="00794ECA" w:rsidRPr="007751FC">
                        <w:rPr>
                          <w:rFonts w:ascii="ＭＳ ゴシック" w:eastAsia="ＭＳ ゴシック" w:hAnsi="ＭＳ ゴシック" w:hint="eastAsia"/>
                          <w:color w:val="FF0000"/>
                          <w:sz w:val="22"/>
                        </w:rPr>
                        <w:t>撮影</w:t>
                      </w:r>
                      <w:r w:rsidRPr="007751FC">
                        <w:rPr>
                          <w:rFonts w:ascii="ＭＳ ゴシック" w:eastAsia="ＭＳ ゴシック" w:hAnsi="ＭＳ ゴシック" w:hint="eastAsia"/>
                          <w:color w:val="FF0000"/>
                          <w:sz w:val="22"/>
                        </w:rPr>
                        <w:t>装置、パノラマおよび頭部</w:t>
                      </w:r>
                      <w:r w:rsidR="003855A0" w:rsidRPr="007751FC">
                        <w:rPr>
                          <w:rFonts w:ascii="ＭＳ ゴシック" w:eastAsia="ＭＳ ゴシック" w:hAnsi="ＭＳ ゴシック" w:hint="eastAsia"/>
                          <w:color w:val="FF0000"/>
                          <w:sz w:val="22"/>
                        </w:rPr>
                        <w:t>Ｘ線</w:t>
                      </w:r>
                      <w:r w:rsidRPr="007751FC">
                        <w:rPr>
                          <w:rFonts w:ascii="ＭＳ ゴシック" w:eastAsia="ＭＳ ゴシック" w:hAnsi="ＭＳ ゴシック" w:hint="eastAsia"/>
                          <w:color w:val="FF0000"/>
                          <w:sz w:val="22"/>
                        </w:rPr>
                        <w:t>規格撮影装置、歯科用コーンビーム</w:t>
                      </w:r>
                      <w:r w:rsidR="00794ECA" w:rsidRPr="007751FC">
                        <w:rPr>
                          <w:rFonts w:ascii="ＭＳ ゴシック" w:eastAsia="ＭＳ ゴシック" w:hAnsi="ＭＳ ゴシック" w:hint="eastAsia"/>
                          <w:color w:val="FF0000"/>
                          <w:sz w:val="22"/>
                        </w:rPr>
                        <w:t>C</w:t>
                      </w:r>
                      <w:r w:rsidR="00794ECA" w:rsidRPr="007751FC">
                        <w:rPr>
                          <w:rFonts w:ascii="ＭＳ ゴシック" w:eastAsia="ＭＳ ゴシック" w:hAnsi="ＭＳ ゴシック"/>
                          <w:color w:val="FF0000"/>
                          <w:sz w:val="22"/>
                        </w:rPr>
                        <w:t>T</w:t>
                      </w:r>
                      <w:r w:rsidRPr="007751FC">
                        <w:rPr>
                          <w:rFonts w:ascii="ＭＳ ゴシック" w:eastAsia="ＭＳ ゴシック" w:hAnsi="ＭＳ ゴシック" w:hint="eastAsia"/>
                          <w:color w:val="FF0000"/>
                          <w:sz w:val="22"/>
                        </w:rPr>
                        <w:t>装置</w:t>
                      </w:r>
                      <w:r w:rsidR="003855A0">
                        <w:rPr>
                          <w:rFonts w:ascii="ＭＳ ゴシック" w:eastAsia="ＭＳ ゴシック" w:hAnsi="ＭＳ ゴシック" w:hint="eastAsia"/>
                          <w:color w:val="FF0000"/>
                          <w:sz w:val="22"/>
                        </w:rPr>
                        <w:t>のみを使用している施設を想定しています。これら以外の</w:t>
                      </w:r>
                      <w:r w:rsidRPr="007751FC">
                        <w:rPr>
                          <w:rFonts w:ascii="ＭＳ ゴシック" w:eastAsia="ＭＳ ゴシック" w:hAnsi="ＭＳ ゴシック" w:hint="eastAsia"/>
                          <w:color w:val="FF0000"/>
                          <w:sz w:val="22"/>
                        </w:rPr>
                        <w:t>装置を使用している歯科診療施設では適応できない場合があ</w:t>
                      </w:r>
                      <w:r w:rsidR="00572E94" w:rsidRPr="007751FC">
                        <w:rPr>
                          <w:rFonts w:ascii="ＭＳ ゴシック" w:eastAsia="ＭＳ ゴシック" w:hAnsi="ＭＳ ゴシック" w:hint="eastAsia"/>
                          <w:color w:val="FF0000"/>
                          <w:sz w:val="22"/>
                        </w:rPr>
                        <w:t>ります</w:t>
                      </w:r>
                      <w:r w:rsidR="000B1653" w:rsidRPr="007751FC">
                        <w:rPr>
                          <w:rFonts w:ascii="ＭＳ ゴシック" w:eastAsia="ＭＳ ゴシック" w:hAnsi="ＭＳ ゴシック" w:hint="eastAsia"/>
                          <w:color w:val="FF0000"/>
                          <w:sz w:val="22"/>
                        </w:rPr>
                        <w:t>。</w:t>
                      </w:r>
                    </w:p>
                    <w:p w14:paraId="056C6D0C" w14:textId="2FBF43AD" w:rsidR="00C5169B" w:rsidRPr="007751FC" w:rsidRDefault="00533409" w:rsidP="00533409">
                      <w:pPr>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 xml:space="preserve">　全身用（医科用）C</w:t>
                      </w:r>
                      <w:r w:rsidRPr="007751FC">
                        <w:rPr>
                          <w:rFonts w:ascii="ＭＳ ゴシック" w:eastAsia="ＭＳ ゴシック" w:hAnsi="ＭＳ ゴシック"/>
                          <w:color w:val="FF0000"/>
                          <w:sz w:val="22"/>
                        </w:rPr>
                        <w:t>T</w:t>
                      </w:r>
                      <w:r w:rsidRPr="007751FC">
                        <w:rPr>
                          <w:rFonts w:ascii="ＭＳ ゴシック" w:eastAsia="ＭＳ ゴシック" w:hAnsi="ＭＳ ゴシック" w:hint="eastAsia"/>
                          <w:color w:val="FF0000"/>
                          <w:sz w:val="22"/>
                        </w:rPr>
                        <w:t>装置、摂食嚥下機能評価等に循環器用のＸ線透視装置を</w:t>
                      </w:r>
                      <w:r w:rsidR="003855A0">
                        <w:rPr>
                          <w:rFonts w:ascii="ＭＳ ゴシック" w:eastAsia="ＭＳ ゴシック" w:hAnsi="ＭＳ ゴシック" w:hint="eastAsia"/>
                          <w:color w:val="FF0000"/>
                          <w:sz w:val="22"/>
                        </w:rPr>
                        <w:t>使用してい</w:t>
                      </w:r>
                      <w:r w:rsidRPr="007751FC">
                        <w:rPr>
                          <w:rFonts w:ascii="ＭＳ ゴシック" w:eastAsia="ＭＳ ゴシック" w:hAnsi="ＭＳ ゴシック" w:hint="eastAsia"/>
                          <w:color w:val="FF0000"/>
                          <w:sz w:val="22"/>
                        </w:rPr>
                        <w:t>る場合、</w:t>
                      </w:r>
                      <w:r w:rsidR="00572E94" w:rsidRPr="007751FC">
                        <w:rPr>
                          <w:rFonts w:ascii="ＭＳ ゴシック" w:eastAsia="ＭＳ ゴシック" w:hAnsi="ＭＳ ゴシック" w:hint="eastAsia"/>
                          <w:color w:val="FF0000"/>
                          <w:sz w:val="22"/>
                        </w:rPr>
                        <w:t>診療</w:t>
                      </w:r>
                      <w:r w:rsidRPr="007751FC">
                        <w:rPr>
                          <w:rFonts w:ascii="ＭＳ ゴシック" w:eastAsia="ＭＳ ゴシック" w:hAnsi="ＭＳ ゴシック" w:hint="eastAsia"/>
                          <w:color w:val="FF0000"/>
                          <w:sz w:val="22"/>
                        </w:rPr>
                        <w:t>放射線技師</w:t>
                      </w:r>
                      <w:r w:rsidR="00572E94" w:rsidRPr="007751FC">
                        <w:rPr>
                          <w:rFonts w:ascii="ＭＳ ゴシック" w:eastAsia="ＭＳ ゴシック" w:hAnsi="ＭＳ ゴシック" w:hint="eastAsia"/>
                          <w:color w:val="FF0000"/>
                          <w:sz w:val="22"/>
                        </w:rPr>
                        <w:t>等</w:t>
                      </w:r>
                      <w:r w:rsidRPr="007751FC">
                        <w:rPr>
                          <w:rFonts w:ascii="ＭＳ ゴシック" w:eastAsia="ＭＳ ゴシック" w:hAnsi="ＭＳ ゴシック" w:hint="eastAsia"/>
                          <w:color w:val="FF0000"/>
                          <w:sz w:val="22"/>
                        </w:rPr>
                        <w:t>が在籍する場合は本モデルでは不十分</w:t>
                      </w:r>
                      <w:r w:rsidR="000B1653" w:rsidRPr="007751FC">
                        <w:rPr>
                          <w:rFonts w:ascii="ＭＳ ゴシック" w:eastAsia="ＭＳ ゴシック" w:hAnsi="ＭＳ ゴシック" w:hint="eastAsia"/>
                          <w:color w:val="FF0000"/>
                          <w:sz w:val="22"/>
                        </w:rPr>
                        <w:t>で</w:t>
                      </w:r>
                      <w:r w:rsidR="00572E94" w:rsidRPr="007751FC">
                        <w:rPr>
                          <w:rFonts w:ascii="ＭＳ ゴシック" w:eastAsia="ＭＳ ゴシック" w:hAnsi="ＭＳ ゴシック" w:hint="eastAsia"/>
                          <w:color w:val="FF0000"/>
                          <w:sz w:val="22"/>
                        </w:rPr>
                        <w:t>す</w:t>
                      </w:r>
                      <w:r w:rsidR="000B1653" w:rsidRPr="007751FC">
                        <w:rPr>
                          <w:rFonts w:ascii="ＭＳ ゴシック" w:eastAsia="ＭＳ ゴシック" w:hAnsi="ＭＳ ゴシック" w:hint="eastAsia"/>
                          <w:color w:val="FF0000"/>
                          <w:sz w:val="22"/>
                        </w:rPr>
                        <w:t>。このため、各施設において使用機器の確認をしたうえで用い</w:t>
                      </w:r>
                      <w:r w:rsidR="00572E94" w:rsidRPr="007751FC">
                        <w:rPr>
                          <w:rFonts w:ascii="ＭＳ ゴシック" w:eastAsia="ＭＳ ゴシック" w:hAnsi="ＭＳ ゴシック" w:hint="eastAsia"/>
                          <w:color w:val="FF0000"/>
                          <w:sz w:val="22"/>
                        </w:rPr>
                        <w:t>て下さい</w:t>
                      </w:r>
                      <w:r w:rsidR="000B1653" w:rsidRPr="007751FC">
                        <w:rPr>
                          <w:rFonts w:ascii="ＭＳ ゴシック" w:eastAsia="ＭＳ ゴシック" w:hAnsi="ＭＳ ゴシック" w:hint="eastAsia"/>
                          <w:color w:val="FF0000"/>
                          <w:sz w:val="22"/>
                        </w:rPr>
                        <w:t>。</w:t>
                      </w:r>
                    </w:p>
                    <w:p w14:paraId="154B0860" w14:textId="00C1549A" w:rsidR="00533409" w:rsidRPr="007751FC" w:rsidRDefault="00533409" w:rsidP="00472200">
                      <w:pPr>
                        <w:ind w:firstLineChars="100" w:firstLine="228"/>
                        <w:jc w:val="left"/>
                        <w:rPr>
                          <w:rFonts w:ascii="ＭＳ ゴシック" w:eastAsia="ＭＳ ゴシック" w:hAnsi="ＭＳ ゴシック"/>
                          <w:color w:val="FF0000"/>
                          <w:sz w:val="22"/>
                        </w:rPr>
                      </w:pPr>
                      <w:r w:rsidRPr="007751FC">
                        <w:rPr>
                          <w:rFonts w:ascii="ＭＳ ゴシック" w:eastAsia="ＭＳ ゴシック" w:hAnsi="ＭＳ ゴシック" w:hint="eastAsia"/>
                          <w:color w:val="FF0000"/>
                          <w:sz w:val="22"/>
                        </w:rPr>
                        <w:t>なお、使用に際し</w:t>
                      </w:r>
                      <w:r w:rsidRPr="007751FC">
                        <w:rPr>
                          <w:rFonts w:ascii="ＭＳ ゴシック" w:eastAsia="ＭＳ ゴシック" w:hAnsi="ＭＳ ゴシック" w:hint="eastAsia"/>
                          <w:b/>
                          <w:bCs/>
                          <w:color w:val="FF0000"/>
                          <w:sz w:val="22"/>
                        </w:rPr>
                        <w:t>赤字</w:t>
                      </w:r>
                      <w:r w:rsidRPr="007751FC">
                        <w:rPr>
                          <w:rFonts w:ascii="ＭＳ ゴシック" w:eastAsia="ＭＳ ゴシック" w:hAnsi="ＭＳ ゴシック" w:hint="eastAsia"/>
                          <w:color w:val="FF0000"/>
                          <w:sz w:val="22"/>
                        </w:rPr>
                        <w:t>部分は削除、</w:t>
                      </w:r>
                      <w:r w:rsidR="00C5169B" w:rsidRPr="007751FC">
                        <w:rPr>
                          <w:rFonts w:ascii="ＭＳ ゴシック" w:eastAsia="ＭＳ ゴシック" w:hAnsi="ＭＳ ゴシック" w:hint="eastAsia"/>
                          <w:b/>
                          <w:bCs/>
                          <w:color w:val="0070C0"/>
                          <w:sz w:val="22"/>
                        </w:rPr>
                        <w:t>青字</w:t>
                      </w:r>
                      <w:r w:rsidRPr="007751FC">
                        <w:rPr>
                          <w:rFonts w:ascii="ＭＳ ゴシック" w:eastAsia="ＭＳ ゴシック" w:hAnsi="ＭＳ ゴシック" w:hint="eastAsia"/>
                          <w:color w:val="FF0000"/>
                          <w:sz w:val="22"/>
                        </w:rPr>
                        <w:t>部分は各施設の状況に応じて修正</w:t>
                      </w:r>
                      <w:r w:rsidR="00C5169B" w:rsidRPr="007751FC">
                        <w:rPr>
                          <w:rFonts w:ascii="ＭＳ ゴシック" w:eastAsia="ＭＳ ゴシック" w:hAnsi="ＭＳ ゴシック" w:hint="eastAsia"/>
                          <w:color w:val="FF0000"/>
                          <w:sz w:val="22"/>
                        </w:rPr>
                        <w:t>して</w:t>
                      </w:r>
                      <w:r w:rsidRPr="007751FC">
                        <w:rPr>
                          <w:rFonts w:ascii="ＭＳ ゴシック" w:eastAsia="ＭＳ ゴシック" w:hAnsi="ＭＳ ゴシック" w:hint="eastAsia"/>
                          <w:color w:val="FF0000"/>
                          <w:sz w:val="22"/>
                        </w:rPr>
                        <w:t>指針モデルとして下さい。</w:t>
                      </w:r>
                      <w:r w:rsidR="00794ECA" w:rsidRPr="007751FC">
                        <w:rPr>
                          <w:rFonts w:ascii="ＭＳ ゴシック" w:eastAsia="ＭＳ ゴシック" w:hAnsi="ＭＳ ゴシック" w:hint="eastAsia"/>
                          <w:color w:val="FF0000"/>
                          <w:sz w:val="22"/>
                        </w:rPr>
                        <w:t>その他、各施設で適宜変更して使用して下さい。</w:t>
                      </w:r>
                    </w:p>
                  </w:txbxContent>
                </v:textbox>
                <w10:wrap anchorx="page" anchory="page"/>
                <w10:anchorlock/>
              </v:rect>
            </w:pict>
          </mc:Fallback>
        </mc:AlternateContent>
      </w:r>
    </w:p>
    <w:p w14:paraId="40B41418" w14:textId="4613745E" w:rsidR="002D015D" w:rsidRDefault="000159CC" w:rsidP="00360488">
      <w:pPr>
        <w:jc w:val="center"/>
        <w:rPr>
          <w:rFonts w:ascii="ＭＳ ゴシック" w:eastAsia="ＭＳ ゴシック" w:hAnsi="ＭＳ ゴシック"/>
          <w:b/>
          <w:bCs/>
          <w:sz w:val="28"/>
          <w:szCs w:val="32"/>
        </w:rPr>
      </w:pPr>
      <w:r w:rsidRPr="002D015D">
        <w:rPr>
          <w:rFonts w:ascii="ＭＳ ゴシック" w:eastAsia="ＭＳ ゴシック" w:hAnsi="ＭＳ ゴシック" w:hint="eastAsia"/>
          <w:b/>
          <w:bCs/>
          <w:color w:val="2F5496" w:themeColor="accent1" w:themeShade="BF"/>
          <w:sz w:val="28"/>
          <w:szCs w:val="32"/>
          <w:u w:val="single"/>
        </w:rPr>
        <w:t>＊＊</w:t>
      </w:r>
      <w:r w:rsidR="003855A0">
        <w:rPr>
          <w:rFonts w:ascii="ＭＳ ゴシック" w:eastAsia="ＭＳ ゴシック" w:hAnsi="ＭＳ ゴシック" w:hint="eastAsia"/>
          <w:b/>
          <w:bCs/>
          <w:color w:val="2F5496" w:themeColor="accent1" w:themeShade="BF"/>
          <w:sz w:val="28"/>
          <w:szCs w:val="32"/>
          <w:u w:val="single"/>
        </w:rPr>
        <w:t>＊</w:t>
      </w:r>
      <w:r w:rsidRPr="002D015D">
        <w:rPr>
          <w:rFonts w:ascii="ＭＳ ゴシック" w:eastAsia="ＭＳ ゴシック" w:hAnsi="ＭＳ ゴシック" w:hint="eastAsia"/>
          <w:b/>
          <w:bCs/>
          <w:color w:val="2F5496" w:themeColor="accent1" w:themeShade="BF"/>
          <w:sz w:val="28"/>
          <w:szCs w:val="32"/>
          <w:u w:val="single"/>
        </w:rPr>
        <w:t>歯科医院</w:t>
      </w:r>
      <w:r w:rsidRPr="002D015D">
        <w:rPr>
          <w:rFonts w:ascii="ＭＳ ゴシック" w:eastAsia="ＭＳ ゴシック" w:hAnsi="ＭＳ ゴシック" w:hint="eastAsia"/>
          <w:b/>
          <w:bCs/>
          <w:sz w:val="28"/>
          <w:szCs w:val="32"/>
        </w:rPr>
        <w:t>における診療用放射線の安全利用のための指針</w:t>
      </w:r>
    </w:p>
    <w:p w14:paraId="03249A1C" w14:textId="00729D09" w:rsidR="002D015D" w:rsidRPr="00360488" w:rsidRDefault="002D015D" w:rsidP="00360488">
      <w:pPr>
        <w:jc w:val="center"/>
        <w:rPr>
          <w:rFonts w:ascii="ＭＳ ゴシック" w:eastAsia="ＭＳ ゴシック" w:hAnsi="ＭＳ ゴシック"/>
          <w:b/>
          <w:bCs/>
          <w:color w:val="FF0000"/>
          <w:sz w:val="28"/>
          <w:szCs w:val="32"/>
        </w:rPr>
      </w:pPr>
      <w:r w:rsidRPr="00360488">
        <w:rPr>
          <w:rFonts w:ascii="ＭＳ ゴシック" w:eastAsia="ＭＳ ゴシック" w:hAnsi="ＭＳ ゴシック" w:hint="eastAsia"/>
          <w:b/>
          <w:bCs/>
          <w:color w:val="FF0000"/>
          <w:sz w:val="28"/>
          <w:szCs w:val="32"/>
        </w:rPr>
        <w:t>（モデル）</w:t>
      </w:r>
    </w:p>
    <w:p w14:paraId="56F4DE9F" w14:textId="6FBA4E4D" w:rsidR="002D015D" w:rsidRDefault="002D015D" w:rsidP="00360488">
      <w:pPr>
        <w:rPr>
          <w:rFonts w:ascii="ＭＳ 明朝" w:eastAsia="ＭＳ 明朝" w:hAnsi="ＭＳ 明朝"/>
        </w:rPr>
      </w:pPr>
    </w:p>
    <w:p w14:paraId="595AC546" w14:textId="77777777" w:rsidR="00360488" w:rsidRDefault="00360488" w:rsidP="00360488">
      <w:pPr>
        <w:rPr>
          <w:rFonts w:ascii="ＭＳ 明朝" w:eastAsia="ＭＳ 明朝" w:hAnsi="ＭＳ 明朝"/>
        </w:rPr>
      </w:pPr>
    </w:p>
    <w:p w14:paraId="1ECC8311" w14:textId="43285145" w:rsidR="000159CC" w:rsidRPr="004530EC" w:rsidRDefault="000159CC" w:rsidP="00367523">
      <w:pPr>
        <w:jc w:val="left"/>
        <w:rPr>
          <w:rFonts w:ascii="ＭＳ 明朝" w:eastAsia="ＭＳ 明朝" w:hAnsi="ＭＳ 明朝"/>
          <w:b/>
          <w:bCs/>
        </w:rPr>
      </w:pPr>
      <w:r w:rsidRPr="004530EC">
        <w:rPr>
          <w:rFonts w:ascii="ＭＳ 明朝" w:eastAsia="ＭＳ 明朝" w:hAnsi="ＭＳ 明朝" w:hint="eastAsia"/>
          <w:b/>
          <w:bCs/>
        </w:rPr>
        <w:t>はじめに</w:t>
      </w:r>
    </w:p>
    <w:p w14:paraId="1AE09B84" w14:textId="1CF39A97"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xml:space="preserve">　診療用放射線の利用に当たってはその医療被ばくに係る適正管理が必要であるため、医療法施行規則（昭和</w:t>
      </w:r>
      <w:r w:rsidRPr="000159CC">
        <w:rPr>
          <w:rFonts w:ascii="ＭＳ 明朝" w:eastAsia="ＭＳ 明朝" w:hAnsi="ＭＳ 明朝"/>
        </w:rPr>
        <w:t>23年厚生省令第50号）第１条の11第２項第３号の２の規定に基づき、</w:t>
      </w:r>
      <w:r w:rsidR="00367523" w:rsidRPr="00B80359">
        <w:rPr>
          <w:rFonts w:ascii="ＭＳ 明朝" w:eastAsia="ＭＳ 明朝" w:hAnsi="ＭＳ 明朝" w:hint="eastAsia"/>
          <w:color w:val="2F5496" w:themeColor="accent1" w:themeShade="BF"/>
          <w:u w:val="single"/>
        </w:rPr>
        <w:t>当</w:t>
      </w:r>
      <w:r w:rsidR="00B57A60" w:rsidRPr="00B80359">
        <w:rPr>
          <w:rFonts w:ascii="ＭＳ 明朝" w:eastAsia="ＭＳ 明朝" w:hAnsi="ＭＳ 明朝" w:hint="eastAsia"/>
          <w:color w:val="2F5496" w:themeColor="accent1" w:themeShade="BF"/>
          <w:u w:val="single"/>
        </w:rPr>
        <w:t>＊＊＊歯科医院</w:t>
      </w:r>
      <w:r w:rsidRPr="000159CC">
        <w:rPr>
          <w:rFonts w:ascii="ＭＳ 明朝" w:eastAsia="ＭＳ 明朝" w:hAnsi="ＭＳ 明朝"/>
        </w:rPr>
        <w:t>においては、診療用放射線の安全管理のための責任者（以下「医療放射線安全管理責任者」という。）を配置し、医療放射線安全管理責任者の下で診療用放射線の安全管理のための体制や方策を実施することとする。当指針はそれらの基本的な考え方や方針について規定するものである。</w:t>
      </w:r>
    </w:p>
    <w:p w14:paraId="35BAD55F" w14:textId="77777777" w:rsidR="000159CC" w:rsidRPr="000159CC" w:rsidRDefault="000159CC" w:rsidP="00367523">
      <w:pPr>
        <w:jc w:val="left"/>
        <w:rPr>
          <w:rFonts w:ascii="ＭＳ 明朝" w:eastAsia="ＭＳ 明朝" w:hAnsi="ＭＳ 明朝"/>
        </w:rPr>
      </w:pPr>
    </w:p>
    <w:p w14:paraId="5B985CC0" w14:textId="77777777" w:rsidR="000159CC" w:rsidRPr="00B57A60" w:rsidRDefault="000159CC" w:rsidP="00367523">
      <w:pPr>
        <w:jc w:val="left"/>
        <w:rPr>
          <w:rFonts w:ascii="ＭＳ 明朝" w:eastAsia="ＭＳ 明朝" w:hAnsi="ＭＳ 明朝"/>
          <w:b/>
          <w:bCs/>
        </w:rPr>
      </w:pPr>
      <w:r w:rsidRPr="00B57A60">
        <w:rPr>
          <w:rFonts w:ascii="ＭＳ 明朝" w:eastAsia="ＭＳ 明朝" w:hAnsi="ＭＳ 明朝" w:hint="eastAsia"/>
          <w:b/>
          <w:bCs/>
        </w:rPr>
        <w:t>１．診療用放射線の安全管理に関する基本的考え方</w:t>
      </w:r>
    </w:p>
    <w:p w14:paraId="7F2B1746" w14:textId="1A3926C6"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（１）</w:t>
      </w:r>
      <w:r w:rsidR="00572E94">
        <w:rPr>
          <w:rFonts w:ascii="ＭＳ 明朝" w:eastAsia="ＭＳ 明朝" w:hAnsi="ＭＳ 明朝" w:hint="eastAsia"/>
        </w:rPr>
        <w:t>放射線被ばくの分類</w:t>
      </w:r>
      <w:r w:rsidRPr="000159CC">
        <w:rPr>
          <w:rFonts w:ascii="ＭＳ 明朝" w:eastAsia="ＭＳ 明朝" w:hAnsi="ＭＳ 明朝" w:hint="eastAsia"/>
        </w:rPr>
        <w:t>について</w:t>
      </w:r>
    </w:p>
    <w:p w14:paraId="41C0A887" w14:textId="7B94F5A7"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xml:space="preserve">　</w:t>
      </w:r>
      <w:r w:rsidR="00367523">
        <w:rPr>
          <w:rFonts w:ascii="ＭＳ 明朝" w:eastAsia="ＭＳ 明朝" w:hAnsi="ＭＳ 明朝" w:hint="eastAsia"/>
        </w:rPr>
        <w:t>放射線の</w:t>
      </w:r>
      <w:r w:rsidRPr="000159CC">
        <w:rPr>
          <w:rFonts w:ascii="ＭＳ 明朝" w:eastAsia="ＭＳ 明朝" w:hAnsi="ＭＳ 明朝"/>
        </w:rPr>
        <w:t>被ばくはその対象者及び被ばくの</w:t>
      </w:r>
      <w:r w:rsidR="003855A0">
        <w:rPr>
          <w:rFonts w:ascii="ＭＳ 明朝" w:eastAsia="ＭＳ 明朝" w:hAnsi="ＭＳ 明朝" w:hint="eastAsia"/>
        </w:rPr>
        <w:t>種類（理由）</w:t>
      </w:r>
      <w:r w:rsidRPr="000159CC">
        <w:rPr>
          <w:rFonts w:ascii="ＭＳ 明朝" w:eastAsia="ＭＳ 明朝" w:hAnsi="ＭＳ 明朝"/>
        </w:rPr>
        <w:t>に応じて「職業被ばく」、「医療被ばく」</w:t>
      </w:r>
      <w:r w:rsidR="00572E94">
        <w:rPr>
          <w:rFonts w:ascii="ＭＳ 明朝" w:eastAsia="ＭＳ 明朝" w:hAnsi="ＭＳ 明朝" w:hint="eastAsia"/>
        </w:rPr>
        <w:t>およ</w:t>
      </w:r>
      <w:r w:rsidRPr="000159CC">
        <w:rPr>
          <w:rFonts w:ascii="ＭＳ 明朝" w:eastAsia="ＭＳ 明朝" w:hAnsi="ＭＳ 明朝"/>
        </w:rPr>
        <w:t>び「公衆被ばく」の３</w:t>
      </w:r>
      <w:r w:rsidR="00572E94">
        <w:rPr>
          <w:rFonts w:ascii="ＭＳ 明朝" w:eastAsia="ＭＳ 明朝" w:hAnsi="ＭＳ 明朝" w:hint="eastAsia"/>
        </w:rPr>
        <w:t>つ</w:t>
      </w:r>
      <w:r w:rsidRPr="000159CC">
        <w:rPr>
          <w:rFonts w:ascii="ＭＳ 明朝" w:eastAsia="ＭＳ 明朝" w:hAnsi="ＭＳ 明朝"/>
        </w:rPr>
        <w:t>に</w:t>
      </w:r>
      <w:r w:rsidR="00572E94">
        <w:rPr>
          <w:rFonts w:ascii="ＭＳ 明朝" w:eastAsia="ＭＳ 明朝" w:hAnsi="ＭＳ 明朝" w:hint="eastAsia"/>
        </w:rPr>
        <w:t>分類さ</w:t>
      </w:r>
      <w:r w:rsidR="00367523">
        <w:rPr>
          <w:rFonts w:ascii="ＭＳ 明朝" w:eastAsia="ＭＳ 明朝" w:hAnsi="ＭＳ 明朝" w:hint="eastAsia"/>
        </w:rPr>
        <w:t>れる。</w:t>
      </w:r>
      <w:r w:rsidR="00572E94" w:rsidRPr="00572E94">
        <w:rPr>
          <w:rFonts w:ascii="ＭＳ 明朝" w:eastAsia="ＭＳ 明朝" w:hAnsi="ＭＳ 明朝" w:hint="eastAsia"/>
        </w:rPr>
        <w:t>職業被ばくは職業上の業務による被ばくで、医療被ばくは診断および治療に伴う患者等の被ばくである。患者の介護に伴う被ばくも医療被ばくに分類される。公衆被ばくは職業被ばくにも医療被ばくにも該当しないすべての被ばくである。</w:t>
      </w:r>
    </w:p>
    <w:p w14:paraId="53738BF0" w14:textId="77777777" w:rsidR="000B1653" w:rsidRDefault="000B1653" w:rsidP="00367523">
      <w:pPr>
        <w:jc w:val="left"/>
        <w:rPr>
          <w:rFonts w:ascii="ＭＳ 明朝" w:eastAsia="ＭＳ 明朝" w:hAnsi="ＭＳ 明朝"/>
        </w:rPr>
      </w:pPr>
    </w:p>
    <w:p w14:paraId="33FD8EB9" w14:textId="77777777"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（２）放射線被ばくによる健康影響について</w:t>
      </w:r>
    </w:p>
    <w:p w14:paraId="21592FCB" w14:textId="7F9135BE"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放射線による組織反応（確定的影響）のしきい線量は経験的に明らかにされ、被ばく線量をしきい線量より低く保つことによって、組織反応を防ぐことができる。組織反応は被ばく線量の増加とともに、その重篤度も増加する。これに対して、がんおよび遺伝的影響の確率的影響は、被ばく線量に応じて発症確率は増加するが、重篤度は線量によって変化せず、しきい線量はないと考えられる。</w:t>
      </w:r>
    </w:p>
    <w:p w14:paraId="758B3764" w14:textId="77777777" w:rsidR="00572E94" w:rsidRPr="00572E94" w:rsidRDefault="00572E94" w:rsidP="00572E94">
      <w:pPr>
        <w:jc w:val="left"/>
        <w:rPr>
          <w:rFonts w:ascii="ＭＳ 明朝" w:eastAsia="ＭＳ 明朝" w:hAnsi="ＭＳ 明朝"/>
        </w:rPr>
      </w:pPr>
    </w:p>
    <w:p w14:paraId="78D8DD74" w14:textId="3BD1DED1"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（３）放射線被ばくに関する放射線防護の原則について</w:t>
      </w:r>
    </w:p>
    <w:p w14:paraId="32B49B29" w14:textId="77777777"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放射線防護の目的を達成するための防護の原則は、正当化、防護の最適化および線量限度である。すべての被ばく状況に適用される原則は正当化の原則と最適化の原則である。</w:t>
      </w:r>
    </w:p>
    <w:p w14:paraId="55B13CA6" w14:textId="4DB191C7"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正当化の原則とは、新たに放射線診療を行う際に、診療に伴う</w:t>
      </w:r>
      <w:r w:rsidR="003855A0">
        <w:rPr>
          <w:rFonts w:ascii="ＭＳ 明朝" w:eastAsia="ＭＳ 明朝" w:hAnsi="ＭＳ 明朝" w:hint="eastAsia"/>
        </w:rPr>
        <w:t>ベネフィット（</w:t>
      </w:r>
      <w:r w:rsidRPr="00572E94">
        <w:rPr>
          <w:rFonts w:ascii="ＭＳ 明朝" w:eastAsia="ＭＳ 明朝" w:hAnsi="ＭＳ 明朝" w:hint="eastAsia"/>
        </w:rPr>
        <w:t>便益</w:t>
      </w:r>
      <w:r w:rsidR="003855A0">
        <w:rPr>
          <w:rFonts w:ascii="ＭＳ 明朝" w:eastAsia="ＭＳ 明朝" w:hAnsi="ＭＳ 明朝" w:hint="eastAsia"/>
        </w:rPr>
        <w:t>）</w:t>
      </w:r>
      <w:r w:rsidRPr="00572E94">
        <w:rPr>
          <w:rFonts w:ascii="ＭＳ 明朝" w:eastAsia="ＭＳ 明朝" w:hAnsi="ＭＳ 明朝" w:hint="eastAsia"/>
        </w:rPr>
        <w:t>がリスクを上回らなければならないことである。</w:t>
      </w:r>
    </w:p>
    <w:p w14:paraId="0B709475" w14:textId="78771030"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防護の最適化の原則とは、国際放射線防護委員会（I</w:t>
      </w:r>
      <w:r w:rsidRPr="00572E94">
        <w:rPr>
          <w:rFonts w:ascii="ＭＳ 明朝" w:eastAsia="ＭＳ 明朝" w:hAnsi="ＭＳ 明朝"/>
        </w:rPr>
        <w:t>CRP</w:t>
      </w:r>
      <w:r w:rsidRPr="00572E94">
        <w:rPr>
          <w:rFonts w:ascii="ＭＳ 明朝" w:eastAsia="ＭＳ 明朝" w:hAnsi="ＭＳ 明朝" w:hint="eastAsia"/>
        </w:rPr>
        <w:t>）の勧告する「被ばくが生じる可能性、被ばく人数、被ばく線量を経済的および社会的要因を考慮して合理的に達成</w:t>
      </w:r>
      <w:r w:rsidR="003855A0">
        <w:rPr>
          <w:rFonts w:ascii="ＭＳ 明朝" w:eastAsia="ＭＳ 明朝" w:hAnsi="ＭＳ 明朝" w:hint="eastAsia"/>
        </w:rPr>
        <w:t>できる限り低減</w:t>
      </w:r>
      <w:r w:rsidRPr="00572E94">
        <w:rPr>
          <w:rFonts w:ascii="ＭＳ 明朝" w:eastAsia="ＭＳ 明朝" w:hAnsi="ＭＳ 明朝" w:hint="eastAsia"/>
        </w:rPr>
        <w:t>すること、A</w:t>
      </w:r>
      <w:r w:rsidRPr="00572E94">
        <w:rPr>
          <w:rFonts w:ascii="ＭＳ 明朝" w:eastAsia="ＭＳ 明朝" w:hAnsi="ＭＳ 明朝"/>
        </w:rPr>
        <w:t>LARA</w:t>
      </w:r>
      <w:r w:rsidRPr="00572E94">
        <w:rPr>
          <w:rFonts w:ascii="ＭＳ 明朝" w:eastAsia="ＭＳ 明朝" w:hAnsi="ＭＳ 明朝" w:hint="eastAsia"/>
        </w:rPr>
        <w:t>(</w:t>
      </w:r>
      <w:r w:rsidRPr="00572E94">
        <w:rPr>
          <w:rFonts w:ascii="ＭＳ 明朝" w:eastAsia="ＭＳ 明朝" w:hAnsi="ＭＳ 明朝"/>
        </w:rPr>
        <w:t>as low as reasonably achievable)</w:t>
      </w:r>
      <w:r w:rsidRPr="00572E94">
        <w:rPr>
          <w:rFonts w:ascii="ＭＳ 明朝" w:eastAsia="ＭＳ 明朝" w:hAnsi="ＭＳ 明朝" w:hint="eastAsia"/>
        </w:rPr>
        <w:t>」の原則である。ALARAの原則を簡略</w:t>
      </w:r>
      <w:r w:rsidR="00EE5D4E">
        <w:rPr>
          <w:rFonts w:ascii="ＭＳ 明朝" w:eastAsia="ＭＳ 明朝" w:hAnsi="ＭＳ 明朝" w:hint="eastAsia"/>
        </w:rPr>
        <w:t>に表現</w:t>
      </w:r>
      <w:r w:rsidRPr="00572E94">
        <w:rPr>
          <w:rFonts w:ascii="ＭＳ 明朝" w:eastAsia="ＭＳ 明朝" w:hAnsi="ＭＳ 明朝" w:hint="eastAsia"/>
        </w:rPr>
        <w:t>すると、「放射線診断を行う際、診断に必要な画像情報を担保し、かつ患者の被ばく線量を極力低く抑える」ということである。</w:t>
      </w:r>
    </w:p>
    <w:p w14:paraId="78FC1269" w14:textId="2294288F"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線量限度適用の原則は、医療被ばくを除く職業被ばくおよび公衆被ばくにおける個人に対して線量限度を適用することである。医療放射線による職業被ばくでは、放射線診療に携わる医師、歯科医師、診療放射線技師、看護師、歯科衛生士、歯科助手等の放射線診療従事者が線量限度の対象となる。放射線診療従事者は複数の</w:t>
      </w:r>
      <w:r w:rsidR="003855A0">
        <w:rPr>
          <w:rFonts w:ascii="ＭＳ 明朝" w:eastAsia="ＭＳ 明朝" w:hAnsi="ＭＳ 明朝" w:hint="eastAsia"/>
        </w:rPr>
        <w:t>職業</w:t>
      </w:r>
      <w:r w:rsidRPr="00572E94">
        <w:rPr>
          <w:rFonts w:ascii="ＭＳ 明朝" w:eastAsia="ＭＳ 明朝" w:hAnsi="ＭＳ 明朝" w:hint="eastAsia"/>
        </w:rPr>
        <w:t>被ばくをする可能性があり、すべての</w:t>
      </w:r>
      <w:r w:rsidR="003855A0">
        <w:rPr>
          <w:rFonts w:ascii="ＭＳ 明朝" w:eastAsia="ＭＳ 明朝" w:hAnsi="ＭＳ 明朝" w:hint="eastAsia"/>
        </w:rPr>
        <w:t>職業</w:t>
      </w:r>
      <w:r w:rsidRPr="00572E94">
        <w:rPr>
          <w:rFonts w:ascii="ＭＳ 明朝" w:eastAsia="ＭＳ 明朝" w:hAnsi="ＭＳ 明朝" w:hint="eastAsia"/>
        </w:rPr>
        <w:t>被ばくによる線量がある一定のレベルを超えないように管理するための上限値を線量限度という。</w:t>
      </w:r>
    </w:p>
    <w:p w14:paraId="795B320A" w14:textId="77777777" w:rsidR="00572E94" w:rsidRPr="00572E94" w:rsidRDefault="00572E94" w:rsidP="00572E94">
      <w:pPr>
        <w:jc w:val="left"/>
        <w:rPr>
          <w:rFonts w:ascii="ＭＳ 明朝" w:eastAsia="ＭＳ 明朝" w:hAnsi="ＭＳ 明朝"/>
        </w:rPr>
      </w:pPr>
    </w:p>
    <w:p w14:paraId="3A9B990D" w14:textId="77777777"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（４）医療被ばくにおける防護について</w:t>
      </w:r>
    </w:p>
    <w:p w14:paraId="7E4B6574" w14:textId="6EF2A8BF" w:rsidR="00572E94" w:rsidRPr="00572E94" w:rsidRDefault="00572E94" w:rsidP="00572E94">
      <w:pPr>
        <w:jc w:val="left"/>
        <w:rPr>
          <w:rFonts w:ascii="ＭＳ 明朝" w:eastAsia="ＭＳ 明朝" w:hAnsi="ＭＳ 明朝"/>
        </w:rPr>
      </w:pPr>
      <w:r w:rsidRPr="00572E94">
        <w:rPr>
          <w:rFonts w:ascii="ＭＳ 明朝" w:eastAsia="ＭＳ 明朝" w:hAnsi="ＭＳ 明朝" w:hint="eastAsia"/>
        </w:rPr>
        <w:t xml:space="preserve">　医療被ばくの放射線防護では、線量限度が設定されると患者が必要な診断および治療が受けられな</w:t>
      </w:r>
      <w:r w:rsidR="003855A0">
        <w:rPr>
          <w:rFonts w:ascii="ＭＳ 明朝" w:eastAsia="ＭＳ 明朝" w:hAnsi="ＭＳ 明朝" w:hint="eastAsia"/>
        </w:rPr>
        <w:t>い</w:t>
      </w:r>
      <w:r w:rsidRPr="00572E94">
        <w:rPr>
          <w:rFonts w:ascii="ＭＳ 明朝" w:eastAsia="ＭＳ 明朝" w:hAnsi="ＭＳ 明朝" w:hint="eastAsia"/>
        </w:rPr>
        <w:t>おそれがあるため、線量限度の原則は適用されない。</w:t>
      </w:r>
    </w:p>
    <w:p w14:paraId="2D801C43" w14:textId="3760D6E0" w:rsidR="00572E94" w:rsidRPr="00572E94" w:rsidRDefault="00572E94" w:rsidP="00572E94">
      <w:pPr>
        <w:ind w:firstLineChars="100" w:firstLine="218"/>
        <w:jc w:val="left"/>
        <w:rPr>
          <w:rFonts w:ascii="ＭＳ 明朝" w:eastAsia="ＭＳ 明朝" w:hAnsi="ＭＳ 明朝"/>
        </w:rPr>
      </w:pPr>
      <w:r w:rsidRPr="00572E94">
        <w:rPr>
          <w:rFonts w:ascii="ＭＳ 明朝" w:eastAsia="ＭＳ 明朝" w:hAnsi="ＭＳ 明朝" w:hint="eastAsia"/>
        </w:rPr>
        <w:t>患者にとって疾患の診断や治療などに直接役立つことが放射線被ばくの</w:t>
      </w:r>
      <w:r w:rsidR="00472200">
        <w:rPr>
          <w:rFonts w:ascii="ＭＳ 明朝" w:eastAsia="ＭＳ 明朝" w:hAnsi="ＭＳ 明朝" w:hint="eastAsia"/>
        </w:rPr>
        <w:t>前提</w:t>
      </w:r>
      <w:r w:rsidRPr="00572E94">
        <w:rPr>
          <w:rFonts w:ascii="ＭＳ 明朝" w:eastAsia="ＭＳ 明朝" w:hAnsi="ＭＳ 明朝" w:hint="eastAsia"/>
        </w:rPr>
        <w:t>となっている。そのため、放射線医療における正当化は、診療する医師や歯科医師などの職業的な責任によって判断される。正当化は検査目的と患者個人の特性（年齢、体重、性別等）を考慮して、診断や治療の前に行われるべきである。特に複雑な診断では重要であり、正当化の判断に必要な検査プロトコールや代替検査法の詳細など、利用できるあらゆる情報を考慮すべきである。</w:t>
      </w:r>
    </w:p>
    <w:p w14:paraId="24843D1B" w14:textId="6585041A" w:rsidR="000159CC" w:rsidRPr="00572E94" w:rsidRDefault="00572E94" w:rsidP="00572E94">
      <w:pPr>
        <w:ind w:firstLineChars="100" w:firstLine="218"/>
        <w:jc w:val="left"/>
        <w:rPr>
          <w:rFonts w:ascii="ＭＳ 明朝" w:eastAsia="ＭＳ 明朝" w:hAnsi="ＭＳ 明朝"/>
        </w:rPr>
      </w:pPr>
      <w:r w:rsidRPr="00572E94">
        <w:rPr>
          <w:rFonts w:ascii="ＭＳ 明朝" w:eastAsia="ＭＳ 明朝" w:hAnsi="ＭＳ 明朝" w:hint="eastAsia"/>
        </w:rPr>
        <w:t>医療被ばくにおける防護の最適化のツールとして診断参考レベル（d</w:t>
      </w:r>
      <w:r w:rsidRPr="00572E94">
        <w:rPr>
          <w:rFonts w:ascii="ＭＳ 明朝" w:eastAsia="ＭＳ 明朝" w:hAnsi="ＭＳ 明朝"/>
        </w:rPr>
        <w:t>iagnostic reference level, DRL</w:t>
      </w:r>
      <w:r w:rsidRPr="00572E94">
        <w:rPr>
          <w:rFonts w:ascii="ＭＳ 明朝" w:eastAsia="ＭＳ 明朝" w:hAnsi="ＭＳ 明朝" w:hint="eastAsia"/>
        </w:rPr>
        <w:t>）がある。DRLは診断目的に適用され、放射線治療には適用されない。DRLは、通常の条件における検査プロトコールに対して、被ばくが異常に高すぎるか、あるいは低すぎるかを判断するために用いるもので、そのような事態があった場合には、防護の最適化が十分なされているか、また、是正措置が必要か調査すべきである。被ばく線量がDRLに比べて低すぎる場合には、診断画像の画質が十分良質か調査すべきである。撮影装置や画像系などの定期的な品質</w:t>
      </w:r>
      <w:r w:rsidR="003855A0">
        <w:rPr>
          <w:rFonts w:ascii="ＭＳ 明朝" w:eastAsia="ＭＳ 明朝" w:hAnsi="ＭＳ 明朝" w:hint="eastAsia"/>
        </w:rPr>
        <w:t>保証・品質管理</w:t>
      </w:r>
      <w:r w:rsidRPr="00572E94">
        <w:rPr>
          <w:rFonts w:ascii="ＭＳ 明朝" w:eastAsia="ＭＳ 明朝" w:hAnsi="ＭＳ 明朝" w:hint="eastAsia"/>
        </w:rPr>
        <w:t>（Q</w:t>
      </w:r>
      <w:r w:rsidR="003855A0">
        <w:rPr>
          <w:rFonts w:ascii="ＭＳ 明朝" w:eastAsia="ＭＳ 明朝" w:hAnsi="ＭＳ 明朝"/>
        </w:rPr>
        <w:t>A</w:t>
      </w:r>
      <w:r w:rsidRPr="00572E94">
        <w:rPr>
          <w:rFonts w:ascii="ＭＳ 明朝" w:eastAsia="ＭＳ 明朝" w:hAnsi="ＭＳ 明朝" w:hint="eastAsia"/>
        </w:rPr>
        <w:t>/Q</w:t>
      </w:r>
      <w:r w:rsidR="003855A0">
        <w:rPr>
          <w:rFonts w:ascii="ＭＳ 明朝" w:eastAsia="ＭＳ 明朝" w:hAnsi="ＭＳ 明朝"/>
        </w:rPr>
        <w:t>C</w:t>
      </w:r>
      <w:r w:rsidRPr="00572E94">
        <w:rPr>
          <w:rFonts w:ascii="ＭＳ 明朝" w:eastAsia="ＭＳ 明朝" w:hAnsi="ＭＳ 明朝" w:hint="eastAsia"/>
        </w:rPr>
        <w:t>）の実施も防護の最適化の達成のために重要である。</w:t>
      </w:r>
    </w:p>
    <w:p w14:paraId="67DE4B6C" w14:textId="21364409" w:rsidR="00B80359" w:rsidRDefault="00B80359" w:rsidP="00367523">
      <w:pPr>
        <w:jc w:val="left"/>
        <w:rPr>
          <w:rFonts w:ascii="ＭＳ 明朝" w:eastAsia="ＭＳ 明朝" w:hAnsi="ＭＳ 明朝"/>
        </w:rPr>
      </w:pPr>
    </w:p>
    <w:p w14:paraId="39DCCDC9" w14:textId="77777777" w:rsidR="00572E94" w:rsidRPr="00B57A60" w:rsidRDefault="00572E94" w:rsidP="00367523">
      <w:pPr>
        <w:jc w:val="left"/>
        <w:rPr>
          <w:rFonts w:ascii="ＭＳ 明朝" w:eastAsia="ＭＳ 明朝" w:hAnsi="ＭＳ 明朝"/>
        </w:rPr>
      </w:pPr>
    </w:p>
    <w:p w14:paraId="00290C08" w14:textId="435864D7" w:rsidR="000159CC" w:rsidRPr="00B57A60" w:rsidRDefault="000159CC" w:rsidP="00367523">
      <w:pPr>
        <w:jc w:val="left"/>
        <w:rPr>
          <w:rFonts w:ascii="ＭＳ 明朝" w:eastAsia="ＭＳ 明朝" w:hAnsi="ＭＳ 明朝"/>
          <w:b/>
          <w:bCs/>
        </w:rPr>
      </w:pPr>
      <w:r w:rsidRPr="00B57A60">
        <w:rPr>
          <w:rFonts w:ascii="ＭＳ 明朝" w:eastAsia="ＭＳ 明朝" w:hAnsi="ＭＳ 明朝" w:hint="eastAsia"/>
          <w:b/>
          <w:bCs/>
        </w:rPr>
        <w:t>２</w:t>
      </w:r>
      <w:r w:rsidRPr="00B57A60">
        <w:rPr>
          <w:rFonts w:ascii="ＭＳ 明朝" w:eastAsia="ＭＳ 明朝" w:hAnsi="ＭＳ 明朝"/>
          <w:b/>
          <w:bCs/>
        </w:rPr>
        <w:t>.放射線診療に従事する者に対する診療用放射線の利用に係る安全な管理のための研</w:t>
      </w:r>
      <w:r w:rsidRPr="00B57A60">
        <w:rPr>
          <w:rFonts w:ascii="ＭＳ 明朝" w:eastAsia="ＭＳ 明朝" w:hAnsi="ＭＳ 明朝"/>
          <w:b/>
          <w:bCs/>
        </w:rPr>
        <w:lastRenderedPageBreak/>
        <w:t>修に関する基本的方針</w:t>
      </w:r>
    </w:p>
    <w:p w14:paraId="41BF2C81" w14:textId="77777777"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（１）研修対象者</w:t>
      </w:r>
    </w:p>
    <w:p w14:paraId="5E1B2109" w14:textId="58198AED" w:rsidR="000159CC" w:rsidRPr="00794ECA" w:rsidRDefault="00B57A60" w:rsidP="00367523">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u w:val="single"/>
        </w:rPr>
        <w:t>＊＊＊歯科医院</w:t>
      </w:r>
      <w:r w:rsidR="000159CC" w:rsidRPr="00794ECA">
        <w:rPr>
          <w:rFonts w:ascii="ＭＳ ゴシック" w:eastAsia="ＭＳ ゴシック" w:hAnsi="ＭＳ ゴシック" w:hint="eastAsia"/>
          <w:color w:val="2F5496" w:themeColor="accent1" w:themeShade="BF"/>
        </w:rPr>
        <w:t>における研修対象の職種は以下のとおりとする。</w:t>
      </w:r>
    </w:p>
    <w:p w14:paraId="18A8837B" w14:textId="51859619" w:rsidR="000159CC" w:rsidRPr="00794ECA" w:rsidRDefault="000159CC" w:rsidP="00DB12A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医療放射線安全管理責任者</w:t>
      </w:r>
      <w:r w:rsidR="00B80359" w:rsidRPr="00794ECA">
        <w:rPr>
          <w:rFonts w:ascii="ＭＳ ゴシック" w:eastAsia="ＭＳ ゴシック" w:hAnsi="ＭＳ ゴシック" w:hint="eastAsia"/>
          <w:color w:val="2F5496" w:themeColor="accent1" w:themeShade="BF"/>
        </w:rPr>
        <w:t>：＊＊＊＊</w:t>
      </w:r>
      <w:r w:rsidR="00B57A60" w:rsidRPr="00794ECA">
        <w:rPr>
          <w:rFonts w:ascii="ＭＳ ゴシック" w:eastAsia="ＭＳ ゴシック" w:hAnsi="ＭＳ ゴシック" w:hint="eastAsia"/>
          <w:color w:val="2F5496" w:themeColor="accent1" w:themeShade="BF"/>
        </w:rPr>
        <w:t>（常勤歯科医師）</w:t>
      </w:r>
    </w:p>
    <w:p w14:paraId="13C8B1F8" w14:textId="47A24EA7" w:rsidR="000159CC" w:rsidRPr="00794ECA" w:rsidRDefault="000159CC" w:rsidP="00DB12A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歯科医師</w:t>
      </w:r>
      <w:r w:rsidR="00B80359" w:rsidRPr="00794ECA">
        <w:rPr>
          <w:rFonts w:ascii="ＭＳ ゴシック" w:eastAsia="ＭＳ ゴシック" w:hAnsi="ＭＳ ゴシック" w:hint="eastAsia"/>
          <w:color w:val="2F5496" w:themeColor="accent1" w:themeShade="BF"/>
        </w:rPr>
        <w:t>：＊＊＊＊</w:t>
      </w:r>
      <w:r w:rsidR="00B57A60" w:rsidRPr="00794ECA">
        <w:rPr>
          <w:rFonts w:ascii="ＭＳ ゴシック" w:eastAsia="ＭＳ ゴシック" w:hAnsi="ＭＳ ゴシック" w:hint="eastAsia"/>
          <w:color w:val="2F5496" w:themeColor="accent1" w:themeShade="BF"/>
        </w:rPr>
        <w:t>（常勤・非常勤）</w:t>
      </w:r>
    </w:p>
    <w:p w14:paraId="32AE64F2" w14:textId="6EF889C4" w:rsidR="000159CC" w:rsidRPr="00794ECA" w:rsidRDefault="000159CC" w:rsidP="00DB12A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xml:space="preserve">・　</w:t>
      </w:r>
      <w:r w:rsidR="00B57A60" w:rsidRPr="00794ECA">
        <w:rPr>
          <w:rFonts w:ascii="ＭＳ ゴシック" w:eastAsia="ＭＳ ゴシック" w:hAnsi="ＭＳ ゴシック" w:hint="eastAsia"/>
          <w:color w:val="2F5496" w:themeColor="accent1" w:themeShade="BF"/>
        </w:rPr>
        <w:t>歯科衛生士</w:t>
      </w:r>
      <w:r w:rsidR="00B80359" w:rsidRPr="00794ECA">
        <w:rPr>
          <w:rFonts w:ascii="ＭＳ ゴシック" w:eastAsia="ＭＳ ゴシック" w:hAnsi="ＭＳ ゴシック" w:hint="eastAsia"/>
          <w:color w:val="2F5496" w:themeColor="accent1" w:themeShade="BF"/>
        </w:rPr>
        <w:t>：＊＊＊＊</w:t>
      </w:r>
      <w:r w:rsidR="00B57A60" w:rsidRPr="00794ECA">
        <w:rPr>
          <w:rFonts w:ascii="ＭＳ ゴシック" w:eastAsia="ＭＳ ゴシック" w:hAnsi="ＭＳ ゴシック" w:hint="eastAsia"/>
          <w:color w:val="2F5496" w:themeColor="accent1" w:themeShade="BF"/>
        </w:rPr>
        <w:t>（常勤・非常勤）</w:t>
      </w:r>
    </w:p>
    <w:p w14:paraId="6A2A2C26" w14:textId="148B17D9" w:rsidR="000159CC" w:rsidRPr="00794ECA" w:rsidRDefault="00B57A60" w:rsidP="00533409">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その他、診療に係る従事者</w:t>
      </w:r>
      <w:r w:rsidR="00EA0EA7" w:rsidRPr="00794ECA">
        <w:rPr>
          <w:rFonts w:ascii="ＭＳ ゴシック" w:eastAsia="ＭＳ ゴシック" w:hAnsi="ＭＳ ゴシック" w:hint="eastAsia"/>
          <w:color w:val="2F5496" w:themeColor="accent1" w:themeShade="BF"/>
        </w:rPr>
        <w:t>（歯科助手・言語聴覚士・管理栄養士・保育士など）</w:t>
      </w:r>
    </w:p>
    <w:p w14:paraId="450F983B" w14:textId="77777777" w:rsidR="000B1653" w:rsidRDefault="000B1653" w:rsidP="00367523">
      <w:pPr>
        <w:jc w:val="left"/>
        <w:rPr>
          <w:rFonts w:ascii="ＭＳ 明朝" w:eastAsia="ＭＳ 明朝" w:hAnsi="ＭＳ 明朝"/>
        </w:rPr>
      </w:pPr>
    </w:p>
    <w:p w14:paraId="6EECA29E" w14:textId="12CC5CC4"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（２）研修項目</w:t>
      </w:r>
    </w:p>
    <w:p w14:paraId="0727680F" w14:textId="5C1AAA09" w:rsidR="000159CC" w:rsidRPr="00B80359" w:rsidRDefault="000159CC" w:rsidP="00B57A60">
      <w:pPr>
        <w:ind w:firstLineChars="100" w:firstLine="218"/>
        <w:jc w:val="left"/>
        <w:rPr>
          <w:rFonts w:ascii="ＭＳ 明朝" w:eastAsia="ＭＳ 明朝" w:hAnsi="ＭＳ 明朝"/>
        </w:rPr>
      </w:pPr>
      <w:r w:rsidRPr="000159CC">
        <w:rPr>
          <w:rFonts w:ascii="ＭＳ 明朝" w:eastAsia="ＭＳ 明朝" w:hAnsi="ＭＳ 明朝" w:hint="eastAsia"/>
        </w:rPr>
        <w:t>研修項目は以下のとおりとする。</w:t>
      </w:r>
      <w:r w:rsidRPr="00B80359">
        <w:rPr>
          <w:rFonts w:ascii="ＭＳ 明朝" w:eastAsia="ＭＳ 明朝" w:hAnsi="ＭＳ 明朝" w:hint="eastAsia"/>
        </w:rPr>
        <w:t>なお、研修項目と研修対象者</w:t>
      </w:r>
      <w:r w:rsidR="00DB12AE" w:rsidRPr="00B80359">
        <w:rPr>
          <w:rFonts w:ascii="ＭＳ 明朝" w:eastAsia="ＭＳ 明朝" w:hAnsi="ＭＳ 明朝" w:hint="eastAsia"/>
        </w:rPr>
        <w:t>（職種）</w:t>
      </w:r>
      <w:r w:rsidRPr="00B80359">
        <w:rPr>
          <w:rFonts w:ascii="ＭＳ 明朝" w:eastAsia="ＭＳ 明朝" w:hAnsi="ＭＳ 明朝" w:hint="eastAsia"/>
        </w:rPr>
        <w:t>との対応関係について、</w:t>
      </w:r>
      <w:r w:rsidR="00B80359">
        <w:rPr>
          <w:rFonts w:ascii="ＭＳ 明朝" w:eastAsia="ＭＳ 明朝" w:hAnsi="ＭＳ 明朝" w:hint="eastAsia"/>
        </w:rPr>
        <w:t>下記表1に</w:t>
      </w:r>
      <w:r w:rsidR="006D64C2" w:rsidRPr="00B80359">
        <w:rPr>
          <w:rFonts w:ascii="ＭＳ 明朝" w:eastAsia="ＭＳ 明朝" w:hAnsi="ＭＳ 明朝" w:hint="eastAsia"/>
        </w:rPr>
        <w:t>示す</w:t>
      </w:r>
      <w:r w:rsidRPr="00B80359">
        <w:rPr>
          <w:rFonts w:ascii="ＭＳ 明朝" w:eastAsia="ＭＳ 明朝" w:hAnsi="ＭＳ 明朝" w:hint="eastAsia"/>
        </w:rPr>
        <w:t>。</w:t>
      </w:r>
    </w:p>
    <w:p w14:paraId="771A528F" w14:textId="7CCD3521" w:rsidR="000159CC" w:rsidRPr="000159CC" w:rsidRDefault="000159CC" w:rsidP="00DB12AE">
      <w:pPr>
        <w:ind w:leftChars="100" w:left="218"/>
        <w:jc w:val="left"/>
        <w:rPr>
          <w:rFonts w:ascii="ＭＳ 明朝" w:eastAsia="ＭＳ 明朝" w:hAnsi="ＭＳ 明朝"/>
        </w:rPr>
      </w:pPr>
      <w:r w:rsidRPr="000159CC">
        <w:rPr>
          <w:rFonts w:ascii="ＭＳ 明朝" w:eastAsia="ＭＳ 明朝" w:hAnsi="ＭＳ 明朝" w:hint="eastAsia"/>
        </w:rPr>
        <w:t>ア　医療被ばくの基本的な考え方</w:t>
      </w:r>
      <w:r w:rsidR="009D760B">
        <w:rPr>
          <w:rFonts w:ascii="ＭＳ 明朝" w:eastAsia="ＭＳ 明朝" w:hAnsi="ＭＳ 明朝" w:hint="eastAsia"/>
        </w:rPr>
        <w:t>について</w:t>
      </w:r>
    </w:p>
    <w:p w14:paraId="47DE2006" w14:textId="1D5A9E51" w:rsidR="000159CC" w:rsidRPr="000159CC" w:rsidRDefault="000159CC" w:rsidP="00DB12AE">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放射線に関する基本的知識、放射線の生物学的影響に関する基本的知識、組織反応（確定的影響）</w:t>
      </w:r>
      <w:r w:rsidR="009D760B">
        <w:rPr>
          <w:rFonts w:ascii="ＭＳ 明朝" w:eastAsia="ＭＳ 明朝" w:hAnsi="ＭＳ 明朝" w:hint="eastAsia"/>
        </w:rPr>
        <w:t>と</w:t>
      </w:r>
      <w:r w:rsidRPr="000159CC">
        <w:rPr>
          <w:rFonts w:ascii="ＭＳ 明朝" w:eastAsia="ＭＳ 明朝" w:hAnsi="ＭＳ 明朝" w:hint="eastAsia"/>
        </w:rPr>
        <w:t>確率的影響</w:t>
      </w:r>
      <w:r w:rsidR="009D760B">
        <w:rPr>
          <w:rFonts w:ascii="ＭＳ 明朝" w:eastAsia="ＭＳ 明朝" w:hAnsi="ＭＳ 明朝" w:hint="eastAsia"/>
        </w:rPr>
        <w:t>の違い、それぞれの</w:t>
      </w:r>
      <w:r w:rsidRPr="000159CC">
        <w:rPr>
          <w:rFonts w:ascii="ＭＳ 明朝" w:eastAsia="ＭＳ 明朝" w:hAnsi="ＭＳ 明朝" w:hint="eastAsia"/>
        </w:rPr>
        <w:t>リスク</w:t>
      </w:r>
      <w:r w:rsidR="009D760B">
        <w:rPr>
          <w:rFonts w:ascii="ＭＳ 明朝" w:eastAsia="ＭＳ 明朝" w:hAnsi="ＭＳ 明朝" w:hint="eastAsia"/>
        </w:rPr>
        <w:t>等</w:t>
      </w:r>
      <w:r w:rsidRPr="000159CC">
        <w:rPr>
          <w:rFonts w:ascii="ＭＳ 明朝" w:eastAsia="ＭＳ 明朝" w:hAnsi="ＭＳ 明朝" w:hint="eastAsia"/>
        </w:rPr>
        <w:t>を習得する。</w:t>
      </w:r>
    </w:p>
    <w:p w14:paraId="2F7F6B8F" w14:textId="24EE751B" w:rsidR="000159CC" w:rsidRPr="000159CC" w:rsidRDefault="000159CC" w:rsidP="00DB12AE">
      <w:pPr>
        <w:ind w:leftChars="100" w:left="218"/>
        <w:jc w:val="left"/>
        <w:rPr>
          <w:rFonts w:ascii="ＭＳ 明朝" w:eastAsia="ＭＳ 明朝" w:hAnsi="ＭＳ 明朝"/>
        </w:rPr>
      </w:pPr>
      <w:r w:rsidRPr="000159CC">
        <w:rPr>
          <w:rFonts w:ascii="ＭＳ 明朝" w:eastAsia="ＭＳ 明朝" w:hAnsi="ＭＳ 明朝" w:hint="eastAsia"/>
        </w:rPr>
        <w:t>イ　放射線診療の正当化</w:t>
      </w:r>
      <w:r w:rsidR="009D760B">
        <w:rPr>
          <w:rFonts w:ascii="ＭＳ 明朝" w:eastAsia="ＭＳ 明朝" w:hAnsi="ＭＳ 明朝" w:hint="eastAsia"/>
        </w:rPr>
        <w:t>について</w:t>
      </w:r>
    </w:p>
    <w:p w14:paraId="464E1D92" w14:textId="5A535822" w:rsidR="000159CC" w:rsidRPr="000159CC" w:rsidRDefault="000159CC" w:rsidP="00DB12AE">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放射線の安全管理に関する基本的考え方を踏まえ、放射線診療</w:t>
      </w:r>
      <w:r w:rsidR="006D64C2">
        <w:rPr>
          <w:rFonts w:ascii="ＭＳ 明朝" w:eastAsia="ＭＳ 明朝" w:hAnsi="ＭＳ 明朝" w:hint="eastAsia"/>
        </w:rPr>
        <w:t>（</w:t>
      </w:r>
      <w:r w:rsidR="00472200">
        <w:rPr>
          <w:rFonts w:ascii="ＭＳ 明朝" w:eastAsia="ＭＳ 明朝" w:hAnsi="ＭＳ 明朝" w:hint="eastAsia"/>
        </w:rPr>
        <w:t>Ｘ線</w:t>
      </w:r>
      <w:r w:rsidR="006D64C2">
        <w:rPr>
          <w:rFonts w:ascii="ＭＳ 明朝" w:eastAsia="ＭＳ 明朝" w:hAnsi="ＭＳ 明朝" w:hint="eastAsia"/>
        </w:rPr>
        <w:t>検査等）</w:t>
      </w:r>
      <w:r w:rsidRPr="000159CC">
        <w:rPr>
          <w:rFonts w:ascii="ＭＳ 明朝" w:eastAsia="ＭＳ 明朝" w:hAnsi="ＭＳ 明朝" w:hint="eastAsia"/>
        </w:rPr>
        <w:t>の</w:t>
      </w:r>
      <w:r w:rsidR="009D760B">
        <w:rPr>
          <w:rFonts w:ascii="ＭＳ 明朝" w:eastAsia="ＭＳ 明朝" w:hAnsi="ＭＳ 明朝" w:hint="eastAsia"/>
        </w:rPr>
        <w:t>治療結果に係る</w:t>
      </w:r>
      <w:r w:rsidRPr="000159CC">
        <w:rPr>
          <w:rFonts w:ascii="ＭＳ 明朝" w:eastAsia="ＭＳ 明朝" w:hAnsi="ＭＳ 明朝" w:hint="eastAsia"/>
        </w:rPr>
        <w:t>ベネフィット</w:t>
      </w:r>
      <w:r w:rsidR="003855A0">
        <w:rPr>
          <w:rFonts w:ascii="ＭＳ 明朝" w:eastAsia="ＭＳ 明朝" w:hAnsi="ＭＳ 明朝" w:hint="eastAsia"/>
        </w:rPr>
        <w:t>（便益）</w:t>
      </w:r>
      <w:r w:rsidR="00572E94">
        <w:rPr>
          <w:rFonts w:ascii="ＭＳ 明朝" w:eastAsia="ＭＳ 明朝" w:hAnsi="ＭＳ 明朝" w:hint="eastAsia"/>
        </w:rPr>
        <w:t>およ</w:t>
      </w:r>
      <w:r w:rsidRPr="000159CC">
        <w:rPr>
          <w:rFonts w:ascii="ＭＳ 明朝" w:eastAsia="ＭＳ 明朝" w:hAnsi="ＭＳ 明朝" w:hint="eastAsia"/>
        </w:rPr>
        <w:t>び</w:t>
      </w:r>
      <w:r w:rsidR="009D760B">
        <w:rPr>
          <w:rFonts w:ascii="ＭＳ 明朝" w:eastAsia="ＭＳ 明朝" w:hAnsi="ＭＳ 明朝" w:hint="eastAsia"/>
        </w:rPr>
        <w:t>被ばくによる</w:t>
      </w:r>
      <w:r w:rsidRPr="000159CC">
        <w:rPr>
          <w:rFonts w:ascii="ＭＳ 明朝" w:eastAsia="ＭＳ 明朝" w:hAnsi="ＭＳ 明朝" w:hint="eastAsia"/>
        </w:rPr>
        <w:t>リスク</w:t>
      </w:r>
      <w:r w:rsidR="00572E94">
        <w:rPr>
          <w:rFonts w:ascii="ＭＳ 明朝" w:eastAsia="ＭＳ 明朝" w:hAnsi="ＭＳ 明朝" w:hint="eastAsia"/>
        </w:rPr>
        <w:t>等</w:t>
      </w:r>
      <w:r w:rsidRPr="000159CC">
        <w:rPr>
          <w:rFonts w:ascii="ＭＳ 明朝" w:eastAsia="ＭＳ 明朝" w:hAnsi="ＭＳ 明朝" w:hint="eastAsia"/>
        </w:rPr>
        <w:t>を考慮して</w:t>
      </w:r>
      <w:r w:rsidR="009D760B">
        <w:rPr>
          <w:rFonts w:ascii="ＭＳ 明朝" w:eastAsia="ＭＳ 明朝" w:hAnsi="ＭＳ 明朝" w:hint="eastAsia"/>
        </w:rPr>
        <w:t>、当該放射線診療行為</w:t>
      </w:r>
      <w:r w:rsidRPr="000159CC">
        <w:rPr>
          <w:rFonts w:ascii="ＭＳ 明朝" w:eastAsia="ＭＳ 明朝" w:hAnsi="ＭＳ 明朝" w:hint="eastAsia"/>
        </w:rPr>
        <w:t>実施の是非を判断するプロセスを習得する。</w:t>
      </w:r>
    </w:p>
    <w:p w14:paraId="3DD154F6" w14:textId="7AC3B123" w:rsidR="000159CC" w:rsidRPr="000159CC" w:rsidRDefault="000159CC" w:rsidP="00DB12AE">
      <w:pPr>
        <w:ind w:leftChars="100" w:left="218"/>
        <w:jc w:val="left"/>
        <w:rPr>
          <w:rFonts w:ascii="ＭＳ 明朝" w:eastAsia="ＭＳ 明朝" w:hAnsi="ＭＳ 明朝"/>
        </w:rPr>
      </w:pPr>
      <w:r w:rsidRPr="000159CC">
        <w:rPr>
          <w:rFonts w:ascii="ＭＳ 明朝" w:eastAsia="ＭＳ 明朝" w:hAnsi="ＭＳ 明朝" w:hint="eastAsia"/>
        </w:rPr>
        <w:t>ウ　放射線診療の防護の最適化</w:t>
      </w:r>
      <w:r w:rsidR="009D760B">
        <w:rPr>
          <w:rFonts w:ascii="ＭＳ 明朝" w:eastAsia="ＭＳ 明朝" w:hAnsi="ＭＳ 明朝" w:hint="eastAsia"/>
        </w:rPr>
        <w:t>について</w:t>
      </w:r>
    </w:p>
    <w:p w14:paraId="22B542ED" w14:textId="5FAEAC1E" w:rsidR="000159CC" w:rsidRPr="000159CC" w:rsidRDefault="000159CC" w:rsidP="009D760B">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診療用放射線の安全管理に関する基本的考え方を踏まえ、放射線診療による医療被ばくは</w:t>
      </w:r>
      <w:r w:rsidRPr="000159CC">
        <w:rPr>
          <w:rFonts w:ascii="ＭＳ 明朝" w:eastAsia="ＭＳ 明朝" w:hAnsi="ＭＳ 明朝"/>
        </w:rPr>
        <w:t>ALARAの原則を考慮しつつ、</w:t>
      </w:r>
      <w:r w:rsidR="00572E94" w:rsidRPr="003855A0">
        <w:rPr>
          <w:rFonts w:ascii="ＭＳ 明朝" w:eastAsia="ＭＳ 明朝" w:hAnsi="ＭＳ 明朝" w:hint="eastAsia"/>
          <w:b/>
          <w:bCs/>
        </w:rPr>
        <w:t>診断参考レベル（D</w:t>
      </w:r>
      <w:r w:rsidR="00572E94" w:rsidRPr="003855A0">
        <w:rPr>
          <w:rFonts w:ascii="ＭＳ 明朝" w:eastAsia="ＭＳ 明朝" w:hAnsi="ＭＳ 明朝"/>
          <w:b/>
          <w:bCs/>
        </w:rPr>
        <w:t>RL</w:t>
      </w:r>
      <w:r w:rsidR="00572E94" w:rsidRPr="003855A0">
        <w:rPr>
          <w:rFonts w:ascii="ＭＳ 明朝" w:eastAsia="ＭＳ 明朝" w:hAnsi="ＭＳ 明朝" w:hint="eastAsia"/>
          <w:b/>
          <w:bCs/>
        </w:rPr>
        <w:t>）</w:t>
      </w:r>
      <w:r w:rsidR="00572E94" w:rsidRPr="003855A0">
        <w:rPr>
          <w:rFonts w:ascii="ＭＳ 明朝" w:eastAsia="ＭＳ 明朝" w:hAnsi="ＭＳ 明朝" w:hint="eastAsia"/>
        </w:rPr>
        <w:t>等を用いて、</w:t>
      </w:r>
      <w:r w:rsidRPr="000159CC">
        <w:rPr>
          <w:rFonts w:ascii="ＭＳ 明朝" w:eastAsia="ＭＳ 明朝" w:hAnsi="ＭＳ 明朝"/>
        </w:rPr>
        <w:t>適切な</w:t>
      </w:r>
      <w:r w:rsidR="00794ECA">
        <w:rPr>
          <w:rFonts w:ascii="ＭＳ 明朝" w:eastAsia="ＭＳ 明朝" w:hAnsi="ＭＳ 明朝" w:hint="eastAsia"/>
        </w:rPr>
        <w:t>診断</w:t>
      </w:r>
      <w:r w:rsidR="009D760B">
        <w:rPr>
          <w:rFonts w:ascii="ＭＳ 明朝" w:eastAsia="ＭＳ 明朝" w:hAnsi="ＭＳ 明朝" w:hint="eastAsia"/>
        </w:rPr>
        <w:t>に影響のない範囲の線量低減に努め、</w:t>
      </w:r>
      <w:r w:rsidR="00245A3D">
        <w:rPr>
          <w:rFonts w:ascii="ＭＳ 明朝" w:eastAsia="ＭＳ 明朝" w:hAnsi="ＭＳ 明朝" w:hint="eastAsia"/>
        </w:rPr>
        <w:t>常に適正な</w:t>
      </w:r>
      <w:r w:rsidRPr="000159CC">
        <w:rPr>
          <w:rFonts w:ascii="ＭＳ 明朝" w:eastAsia="ＭＳ 明朝" w:hAnsi="ＭＳ 明朝"/>
        </w:rPr>
        <w:t>線量を選択する事を習得する。</w:t>
      </w:r>
    </w:p>
    <w:p w14:paraId="1ED5449C" w14:textId="293FEDD1" w:rsidR="000159CC" w:rsidRPr="000159CC" w:rsidRDefault="000159CC" w:rsidP="00DB12AE">
      <w:pPr>
        <w:ind w:leftChars="100" w:left="218"/>
        <w:jc w:val="left"/>
        <w:rPr>
          <w:rFonts w:ascii="ＭＳ 明朝" w:eastAsia="ＭＳ 明朝" w:hAnsi="ＭＳ 明朝"/>
        </w:rPr>
      </w:pPr>
      <w:r w:rsidRPr="000159CC">
        <w:rPr>
          <w:rFonts w:ascii="ＭＳ 明朝" w:eastAsia="ＭＳ 明朝" w:hAnsi="ＭＳ 明朝" w:hint="eastAsia"/>
        </w:rPr>
        <w:t>エ　放射線の過剰被ばく</w:t>
      </w:r>
      <w:r w:rsidR="00794ECA">
        <w:rPr>
          <w:rFonts w:ascii="ＭＳ 明朝" w:eastAsia="ＭＳ 明朝" w:hAnsi="ＭＳ 明朝" w:hint="eastAsia"/>
        </w:rPr>
        <w:t>、</w:t>
      </w:r>
      <w:r w:rsidRPr="000159CC">
        <w:rPr>
          <w:rFonts w:ascii="ＭＳ 明朝" w:eastAsia="ＭＳ 明朝" w:hAnsi="ＭＳ 明朝" w:hint="eastAsia"/>
        </w:rPr>
        <w:t>その他の放射線診療に関する事例発生時の対応等</w:t>
      </w:r>
      <w:r w:rsidR="009D760B">
        <w:rPr>
          <w:rFonts w:ascii="ＭＳ 明朝" w:eastAsia="ＭＳ 明朝" w:hAnsi="ＭＳ 明朝" w:hint="eastAsia"/>
        </w:rPr>
        <w:t>について</w:t>
      </w:r>
    </w:p>
    <w:p w14:paraId="76B5C539" w14:textId="44A0DDC4" w:rsidR="000159CC" w:rsidRPr="000159CC" w:rsidRDefault="000159CC" w:rsidP="009D760B">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被ばく線量に応じて放射線障害が生じるおそれがあることを考慮し、放射線障害が生じた事例と実際の放射線被ばくとの関連性の評価や、放射線障害が生じた場合の対応等を習得する。</w:t>
      </w:r>
    </w:p>
    <w:p w14:paraId="365C1085" w14:textId="475EC919" w:rsidR="000159CC" w:rsidRPr="000159CC" w:rsidRDefault="000159CC" w:rsidP="00DB12AE">
      <w:pPr>
        <w:ind w:leftChars="100" w:left="218"/>
        <w:jc w:val="left"/>
        <w:rPr>
          <w:rFonts w:ascii="ＭＳ 明朝" w:eastAsia="ＭＳ 明朝" w:hAnsi="ＭＳ 明朝"/>
        </w:rPr>
      </w:pPr>
      <w:r w:rsidRPr="000159CC">
        <w:rPr>
          <w:rFonts w:ascii="ＭＳ 明朝" w:eastAsia="ＭＳ 明朝" w:hAnsi="ＭＳ 明朝" w:hint="eastAsia"/>
        </w:rPr>
        <w:t>オ　放射線診療を受ける者への情報提供</w:t>
      </w:r>
    </w:p>
    <w:p w14:paraId="04F29F0E" w14:textId="5B690E84" w:rsidR="000159CC" w:rsidRPr="000159CC" w:rsidRDefault="000159CC" w:rsidP="009D760B">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検査・治療の必要性、当該検査・治療により想定される被ばく線量</w:t>
      </w:r>
      <w:r w:rsidR="00572E94">
        <w:rPr>
          <w:rFonts w:ascii="ＭＳ 明朝" w:eastAsia="ＭＳ 明朝" w:hAnsi="ＭＳ 明朝" w:hint="eastAsia"/>
        </w:rPr>
        <w:t>およ</w:t>
      </w:r>
      <w:r w:rsidRPr="000159CC">
        <w:rPr>
          <w:rFonts w:ascii="ＭＳ 明朝" w:eastAsia="ＭＳ 明朝" w:hAnsi="ＭＳ 明朝" w:hint="eastAsia"/>
        </w:rPr>
        <w:t>びその影響、医療被ばく低減の取組の内容等の説明</w:t>
      </w:r>
      <w:r w:rsidR="009D760B">
        <w:rPr>
          <w:rFonts w:ascii="ＭＳ 明朝" w:eastAsia="ＭＳ 明朝" w:hAnsi="ＭＳ 明朝" w:hint="eastAsia"/>
        </w:rPr>
        <w:t>方法を習得する</w:t>
      </w:r>
      <w:r w:rsidRPr="000159CC">
        <w:rPr>
          <w:rFonts w:ascii="ＭＳ 明朝" w:eastAsia="ＭＳ 明朝" w:hAnsi="ＭＳ 明朝" w:hint="eastAsia"/>
        </w:rPr>
        <w:t>。</w:t>
      </w:r>
    </w:p>
    <w:p w14:paraId="6ACC7C4E" w14:textId="01B910D4" w:rsidR="000159CC" w:rsidRDefault="000159CC" w:rsidP="00367523">
      <w:pPr>
        <w:jc w:val="left"/>
        <w:rPr>
          <w:rFonts w:ascii="ＭＳ 明朝" w:eastAsia="ＭＳ 明朝" w:hAnsi="ＭＳ 明朝"/>
        </w:rPr>
      </w:pPr>
    </w:p>
    <w:tbl>
      <w:tblPr>
        <w:tblStyle w:val="a9"/>
        <w:tblW w:w="8642" w:type="dxa"/>
        <w:tblLook w:val="04A0" w:firstRow="1" w:lastRow="0" w:firstColumn="1" w:lastColumn="0" w:noHBand="0" w:noVBand="1"/>
      </w:tblPr>
      <w:tblGrid>
        <w:gridCol w:w="2695"/>
        <w:gridCol w:w="1159"/>
        <w:gridCol w:w="2464"/>
        <w:gridCol w:w="2324"/>
      </w:tblGrid>
      <w:tr w:rsidR="00B80359" w14:paraId="12DEBA51" w14:textId="77777777" w:rsidTr="00E166F3">
        <w:trPr>
          <w:trHeight w:val="808"/>
        </w:trPr>
        <w:tc>
          <w:tcPr>
            <w:tcW w:w="2695" w:type="dxa"/>
          </w:tcPr>
          <w:p w14:paraId="3A066116" w14:textId="77777777" w:rsidR="00B80359" w:rsidRDefault="00B80359" w:rsidP="00367523">
            <w:pPr>
              <w:jc w:val="left"/>
              <w:rPr>
                <w:rFonts w:ascii="ＭＳ 明朝" w:eastAsia="ＭＳ 明朝" w:hAnsi="ＭＳ 明朝"/>
              </w:rPr>
            </w:pPr>
          </w:p>
        </w:tc>
        <w:tc>
          <w:tcPr>
            <w:tcW w:w="1159" w:type="dxa"/>
          </w:tcPr>
          <w:p w14:paraId="21C76E26" w14:textId="0CA096C0" w:rsidR="00B80359" w:rsidRDefault="00B80359" w:rsidP="00367523">
            <w:pPr>
              <w:jc w:val="left"/>
              <w:rPr>
                <w:rFonts w:ascii="ＭＳ 明朝" w:eastAsia="ＭＳ 明朝" w:hAnsi="ＭＳ 明朝"/>
              </w:rPr>
            </w:pPr>
            <w:r>
              <w:rPr>
                <w:rFonts w:ascii="ＭＳ 明朝" w:eastAsia="ＭＳ 明朝" w:hAnsi="ＭＳ 明朝" w:hint="eastAsia"/>
              </w:rPr>
              <w:t>歯科医師</w:t>
            </w:r>
          </w:p>
        </w:tc>
        <w:tc>
          <w:tcPr>
            <w:tcW w:w="2464" w:type="dxa"/>
          </w:tcPr>
          <w:p w14:paraId="7AD96385" w14:textId="54E59885" w:rsidR="00B80359" w:rsidRDefault="00B80359" w:rsidP="00367523">
            <w:pPr>
              <w:jc w:val="left"/>
              <w:rPr>
                <w:rFonts w:ascii="ＭＳ 明朝" w:eastAsia="ＭＳ 明朝" w:hAnsi="ＭＳ 明朝"/>
              </w:rPr>
            </w:pPr>
            <w:r>
              <w:rPr>
                <w:rFonts w:ascii="ＭＳ 明朝" w:eastAsia="ＭＳ 明朝" w:hAnsi="ＭＳ 明朝" w:hint="eastAsia"/>
              </w:rPr>
              <w:t>患者や家族に対し説明等を行う歯科衛生士</w:t>
            </w:r>
          </w:p>
        </w:tc>
        <w:tc>
          <w:tcPr>
            <w:tcW w:w="2324" w:type="dxa"/>
          </w:tcPr>
          <w:p w14:paraId="00CBDC9B" w14:textId="07C6F99A" w:rsidR="00B80359" w:rsidRDefault="00B80359" w:rsidP="00367523">
            <w:pPr>
              <w:jc w:val="left"/>
              <w:rPr>
                <w:rFonts w:ascii="ＭＳ 明朝" w:eastAsia="ＭＳ 明朝" w:hAnsi="ＭＳ 明朝"/>
              </w:rPr>
            </w:pPr>
            <w:r>
              <w:rPr>
                <w:rFonts w:ascii="ＭＳ 明朝" w:eastAsia="ＭＳ 明朝" w:hAnsi="ＭＳ 明朝" w:hint="eastAsia"/>
              </w:rPr>
              <w:t>その他、施設内で歯科診療に係る従事者</w:t>
            </w:r>
          </w:p>
        </w:tc>
      </w:tr>
      <w:tr w:rsidR="00B80359" w14:paraId="744DA143" w14:textId="77777777" w:rsidTr="00E166F3">
        <w:trPr>
          <w:trHeight w:val="410"/>
        </w:trPr>
        <w:tc>
          <w:tcPr>
            <w:tcW w:w="2695" w:type="dxa"/>
          </w:tcPr>
          <w:p w14:paraId="059E6293" w14:textId="23F0C86A" w:rsidR="00B80359" w:rsidRDefault="00B80359" w:rsidP="00B80359">
            <w:pPr>
              <w:jc w:val="left"/>
              <w:rPr>
                <w:rFonts w:ascii="ＭＳ 明朝" w:eastAsia="ＭＳ 明朝" w:hAnsi="ＭＳ 明朝"/>
              </w:rPr>
            </w:pPr>
            <w:r>
              <w:rPr>
                <w:rFonts w:ascii="ＭＳ 明朝" w:eastAsia="ＭＳ 明朝" w:hAnsi="ＭＳ 明朝" w:hint="eastAsia"/>
              </w:rPr>
              <w:t>医療被</w:t>
            </w:r>
            <w:r w:rsidR="00E166F3">
              <w:rPr>
                <w:rFonts w:ascii="ＭＳ 明朝" w:eastAsia="ＭＳ 明朝" w:hAnsi="ＭＳ 明朝" w:hint="eastAsia"/>
              </w:rPr>
              <w:t>ばく</w:t>
            </w:r>
            <w:r>
              <w:rPr>
                <w:rFonts w:ascii="ＭＳ 明朝" w:eastAsia="ＭＳ 明朝" w:hAnsi="ＭＳ 明朝" w:hint="eastAsia"/>
              </w:rPr>
              <w:t>の基本的考え</w:t>
            </w:r>
          </w:p>
        </w:tc>
        <w:tc>
          <w:tcPr>
            <w:tcW w:w="1159" w:type="dxa"/>
          </w:tcPr>
          <w:p w14:paraId="28385285" w14:textId="37110CDE"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464" w:type="dxa"/>
          </w:tcPr>
          <w:p w14:paraId="13C2817D" w14:textId="481F8995"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324" w:type="dxa"/>
          </w:tcPr>
          <w:p w14:paraId="27EE46FB" w14:textId="41220549" w:rsidR="00B80359" w:rsidRDefault="00B80359" w:rsidP="00B80359">
            <w:pPr>
              <w:jc w:val="center"/>
              <w:rPr>
                <w:rFonts w:ascii="ＭＳ 明朝" w:eastAsia="ＭＳ 明朝" w:hAnsi="ＭＳ 明朝"/>
              </w:rPr>
            </w:pPr>
            <w:r>
              <w:rPr>
                <w:rFonts w:ascii="ＭＳ 明朝" w:eastAsia="ＭＳ 明朝" w:hAnsi="ＭＳ 明朝" w:hint="eastAsia"/>
              </w:rPr>
              <w:t>〇</w:t>
            </w:r>
          </w:p>
        </w:tc>
      </w:tr>
      <w:tr w:rsidR="00B80359" w14:paraId="68EA3340" w14:textId="77777777" w:rsidTr="00E166F3">
        <w:trPr>
          <w:trHeight w:val="395"/>
        </w:trPr>
        <w:tc>
          <w:tcPr>
            <w:tcW w:w="2695" w:type="dxa"/>
          </w:tcPr>
          <w:p w14:paraId="613089CA" w14:textId="30B81157" w:rsidR="00B80359" w:rsidRDefault="00B80359" w:rsidP="00B80359">
            <w:pPr>
              <w:jc w:val="left"/>
              <w:rPr>
                <w:rFonts w:ascii="ＭＳ 明朝" w:eastAsia="ＭＳ 明朝" w:hAnsi="ＭＳ 明朝"/>
              </w:rPr>
            </w:pPr>
            <w:r>
              <w:rPr>
                <w:rFonts w:ascii="ＭＳ 明朝" w:eastAsia="ＭＳ 明朝" w:hAnsi="ＭＳ 明朝" w:hint="eastAsia"/>
              </w:rPr>
              <w:t>放射線診療の正当化</w:t>
            </w:r>
          </w:p>
        </w:tc>
        <w:tc>
          <w:tcPr>
            <w:tcW w:w="1159" w:type="dxa"/>
          </w:tcPr>
          <w:p w14:paraId="1E22ED5E" w14:textId="49C31547"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464" w:type="dxa"/>
          </w:tcPr>
          <w:p w14:paraId="3CF8E09A" w14:textId="41851EB8" w:rsidR="00B80359" w:rsidRDefault="00B80359" w:rsidP="00B80359">
            <w:pPr>
              <w:jc w:val="center"/>
              <w:rPr>
                <w:rFonts w:ascii="ＭＳ 明朝" w:eastAsia="ＭＳ 明朝" w:hAnsi="ＭＳ 明朝"/>
              </w:rPr>
            </w:pPr>
          </w:p>
        </w:tc>
        <w:tc>
          <w:tcPr>
            <w:tcW w:w="2324" w:type="dxa"/>
          </w:tcPr>
          <w:p w14:paraId="32CD494A" w14:textId="2AF842E0" w:rsidR="00B80359" w:rsidRDefault="00B80359" w:rsidP="00B80359">
            <w:pPr>
              <w:jc w:val="center"/>
              <w:rPr>
                <w:rFonts w:ascii="ＭＳ 明朝" w:eastAsia="ＭＳ 明朝" w:hAnsi="ＭＳ 明朝"/>
              </w:rPr>
            </w:pPr>
          </w:p>
        </w:tc>
      </w:tr>
      <w:tr w:rsidR="00B80359" w14:paraId="4A31BC2B" w14:textId="77777777" w:rsidTr="00E166F3">
        <w:trPr>
          <w:trHeight w:val="410"/>
        </w:trPr>
        <w:tc>
          <w:tcPr>
            <w:tcW w:w="2695" w:type="dxa"/>
          </w:tcPr>
          <w:p w14:paraId="7BBCFC5B" w14:textId="229E9605" w:rsidR="00B80359" w:rsidRDefault="00B80359" w:rsidP="00B80359">
            <w:pPr>
              <w:jc w:val="left"/>
              <w:rPr>
                <w:rFonts w:ascii="ＭＳ 明朝" w:eastAsia="ＭＳ 明朝" w:hAnsi="ＭＳ 明朝"/>
              </w:rPr>
            </w:pPr>
            <w:r>
              <w:rPr>
                <w:rFonts w:ascii="ＭＳ 明朝" w:eastAsia="ＭＳ 明朝" w:hAnsi="ＭＳ 明朝" w:hint="eastAsia"/>
              </w:rPr>
              <w:t>放射線診療の最適化</w:t>
            </w:r>
          </w:p>
        </w:tc>
        <w:tc>
          <w:tcPr>
            <w:tcW w:w="1159" w:type="dxa"/>
          </w:tcPr>
          <w:p w14:paraId="1C2A34A9" w14:textId="3D9948B0"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464" w:type="dxa"/>
          </w:tcPr>
          <w:p w14:paraId="1A32E5C7" w14:textId="7E77D33C" w:rsidR="00B80359" w:rsidRDefault="002D015D" w:rsidP="00B80359">
            <w:pPr>
              <w:jc w:val="center"/>
              <w:rPr>
                <w:rFonts w:ascii="ＭＳ 明朝" w:eastAsia="ＭＳ 明朝" w:hAnsi="ＭＳ 明朝"/>
              </w:rPr>
            </w:pPr>
            <w:r>
              <w:rPr>
                <w:rFonts w:ascii="ＭＳ 明朝" w:eastAsia="ＭＳ 明朝" w:hAnsi="ＭＳ 明朝" w:hint="eastAsia"/>
              </w:rPr>
              <w:t>〇</w:t>
            </w:r>
          </w:p>
        </w:tc>
        <w:tc>
          <w:tcPr>
            <w:tcW w:w="2324" w:type="dxa"/>
          </w:tcPr>
          <w:p w14:paraId="2DA5C77B" w14:textId="53E72D05" w:rsidR="00B80359" w:rsidRDefault="002D015D" w:rsidP="00B80359">
            <w:pPr>
              <w:jc w:val="center"/>
              <w:rPr>
                <w:rFonts w:ascii="ＭＳ 明朝" w:eastAsia="ＭＳ 明朝" w:hAnsi="ＭＳ 明朝"/>
              </w:rPr>
            </w:pPr>
            <w:r>
              <w:rPr>
                <w:rFonts w:ascii="ＭＳ 明朝" w:eastAsia="ＭＳ 明朝" w:hAnsi="ＭＳ 明朝" w:hint="eastAsia"/>
              </w:rPr>
              <w:t>△＊</w:t>
            </w:r>
          </w:p>
        </w:tc>
      </w:tr>
      <w:tr w:rsidR="00B80359" w14:paraId="1A7ABBB8" w14:textId="77777777" w:rsidTr="00E166F3">
        <w:trPr>
          <w:trHeight w:val="395"/>
        </w:trPr>
        <w:tc>
          <w:tcPr>
            <w:tcW w:w="2695" w:type="dxa"/>
          </w:tcPr>
          <w:p w14:paraId="710C92A9" w14:textId="108B9601" w:rsidR="00B80359" w:rsidRDefault="00B80359" w:rsidP="00B80359">
            <w:pPr>
              <w:jc w:val="left"/>
              <w:rPr>
                <w:rFonts w:ascii="ＭＳ 明朝" w:eastAsia="ＭＳ 明朝" w:hAnsi="ＭＳ 明朝"/>
              </w:rPr>
            </w:pPr>
            <w:r>
              <w:rPr>
                <w:rFonts w:ascii="ＭＳ 明朝" w:eastAsia="ＭＳ 明朝" w:hAnsi="ＭＳ 明朝" w:hint="eastAsia"/>
              </w:rPr>
              <w:t>放射線障害と対応</w:t>
            </w:r>
          </w:p>
        </w:tc>
        <w:tc>
          <w:tcPr>
            <w:tcW w:w="1159" w:type="dxa"/>
          </w:tcPr>
          <w:p w14:paraId="0A6363D2" w14:textId="7268E6CD"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464" w:type="dxa"/>
          </w:tcPr>
          <w:p w14:paraId="21F91DAC" w14:textId="14BD5A8F"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324" w:type="dxa"/>
          </w:tcPr>
          <w:p w14:paraId="6CF413AB" w14:textId="617CE2AE" w:rsidR="00B80359" w:rsidRDefault="00B80359" w:rsidP="00B80359">
            <w:pPr>
              <w:jc w:val="center"/>
              <w:rPr>
                <w:rFonts w:ascii="ＭＳ 明朝" w:eastAsia="ＭＳ 明朝" w:hAnsi="ＭＳ 明朝"/>
              </w:rPr>
            </w:pPr>
            <w:r>
              <w:rPr>
                <w:rFonts w:ascii="ＭＳ 明朝" w:eastAsia="ＭＳ 明朝" w:hAnsi="ＭＳ 明朝" w:hint="eastAsia"/>
              </w:rPr>
              <w:t>〇</w:t>
            </w:r>
          </w:p>
        </w:tc>
      </w:tr>
      <w:tr w:rsidR="00B80359" w14:paraId="5ED92E26" w14:textId="77777777" w:rsidTr="00E166F3">
        <w:trPr>
          <w:trHeight w:val="410"/>
        </w:trPr>
        <w:tc>
          <w:tcPr>
            <w:tcW w:w="2695" w:type="dxa"/>
          </w:tcPr>
          <w:p w14:paraId="7180377D" w14:textId="6BCCCA95" w:rsidR="00B80359" w:rsidRDefault="00B80359" w:rsidP="00B80359">
            <w:pPr>
              <w:jc w:val="left"/>
              <w:rPr>
                <w:rFonts w:ascii="ＭＳ 明朝" w:eastAsia="ＭＳ 明朝" w:hAnsi="ＭＳ 明朝"/>
              </w:rPr>
            </w:pPr>
            <w:r>
              <w:rPr>
                <w:rFonts w:ascii="ＭＳ 明朝" w:eastAsia="ＭＳ 明朝" w:hAnsi="ＭＳ 明朝" w:hint="eastAsia"/>
              </w:rPr>
              <w:t>患者への情報提供</w:t>
            </w:r>
          </w:p>
        </w:tc>
        <w:tc>
          <w:tcPr>
            <w:tcW w:w="1159" w:type="dxa"/>
          </w:tcPr>
          <w:p w14:paraId="5EDDB8B5" w14:textId="47B6DF28"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464" w:type="dxa"/>
          </w:tcPr>
          <w:p w14:paraId="7B03F328" w14:textId="3F47DD8A" w:rsidR="00B80359" w:rsidRDefault="00B80359" w:rsidP="00B80359">
            <w:pPr>
              <w:jc w:val="center"/>
              <w:rPr>
                <w:rFonts w:ascii="ＭＳ 明朝" w:eastAsia="ＭＳ 明朝" w:hAnsi="ＭＳ 明朝"/>
              </w:rPr>
            </w:pPr>
            <w:r>
              <w:rPr>
                <w:rFonts w:ascii="ＭＳ 明朝" w:eastAsia="ＭＳ 明朝" w:hAnsi="ＭＳ 明朝" w:hint="eastAsia"/>
              </w:rPr>
              <w:t>〇</w:t>
            </w:r>
          </w:p>
        </w:tc>
        <w:tc>
          <w:tcPr>
            <w:tcW w:w="2324" w:type="dxa"/>
          </w:tcPr>
          <w:p w14:paraId="61944BF3" w14:textId="0F111D3B" w:rsidR="00B80359" w:rsidRDefault="00B80359" w:rsidP="00B80359">
            <w:pPr>
              <w:jc w:val="center"/>
              <w:rPr>
                <w:rFonts w:ascii="ＭＳ 明朝" w:eastAsia="ＭＳ 明朝" w:hAnsi="ＭＳ 明朝"/>
              </w:rPr>
            </w:pPr>
            <w:r>
              <w:rPr>
                <w:rFonts w:ascii="ＭＳ 明朝" w:eastAsia="ＭＳ 明朝" w:hAnsi="ＭＳ 明朝" w:hint="eastAsia"/>
              </w:rPr>
              <w:t>〇</w:t>
            </w:r>
          </w:p>
        </w:tc>
      </w:tr>
    </w:tbl>
    <w:p w14:paraId="33C7577A" w14:textId="50C27029" w:rsidR="003E4826" w:rsidRPr="00794ECA" w:rsidRDefault="00B80359" w:rsidP="00367523">
      <w:pPr>
        <w:jc w:val="left"/>
        <w:rPr>
          <w:rFonts w:ascii="ＭＳ ゴシック" w:eastAsia="ＭＳ ゴシック" w:hAnsi="ＭＳ ゴシック"/>
        </w:rPr>
      </w:pPr>
      <w:r w:rsidRPr="00794ECA">
        <w:rPr>
          <w:rFonts w:ascii="ＭＳ ゴシック" w:eastAsia="ＭＳ ゴシック" w:hAnsi="ＭＳ ゴシック" w:hint="eastAsia"/>
          <w:color w:val="2F5496" w:themeColor="accent1" w:themeShade="BF"/>
        </w:rPr>
        <w:lastRenderedPageBreak/>
        <w:t xml:space="preserve">表1　</w:t>
      </w:r>
      <w:r w:rsidRPr="00794ECA">
        <w:rPr>
          <w:rFonts w:ascii="ＭＳ ゴシック" w:eastAsia="ＭＳ ゴシック" w:hAnsi="ＭＳ ゴシック" w:hint="eastAsia"/>
          <w:color w:val="2F5496" w:themeColor="accent1" w:themeShade="BF"/>
          <w:u w:val="single"/>
        </w:rPr>
        <w:t>＊＊＊歯科医院</w:t>
      </w:r>
      <w:r w:rsidRPr="00794ECA">
        <w:rPr>
          <w:rFonts w:ascii="ＭＳ ゴシック" w:eastAsia="ＭＳ ゴシック" w:hAnsi="ＭＳ ゴシック" w:hint="eastAsia"/>
          <w:color w:val="2F5496" w:themeColor="accent1" w:themeShade="BF"/>
        </w:rPr>
        <w:t>における職種と研修内容</w:t>
      </w:r>
      <w:r w:rsidRPr="00794ECA">
        <w:rPr>
          <w:rFonts w:ascii="ＭＳ ゴシック" w:eastAsia="ＭＳ ゴシック" w:hAnsi="ＭＳ ゴシック" w:hint="eastAsia"/>
          <w:color w:val="FF0000"/>
        </w:rPr>
        <w:t>（</w:t>
      </w:r>
      <w:r w:rsidR="003855A0">
        <w:rPr>
          <w:rFonts w:ascii="ＭＳ ゴシック" w:eastAsia="ＭＳ ゴシック" w:hAnsi="ＭＳ ゴシック" w:hint="eastAsia"/>
          <w:color w:val="FF0000"/>
        </w:rPr>
        <w:t>診療</w:t>
      </w:r>
      <w:r w:rsidRPr="00794ECA">
        <w:rPr>
          <w:rFonts w:ascii="ＭＳ ゴシック" w:eastAsia="ＭＳ ゴシック" w:hAnsi="ＭＳ ゴシック" w:hint="eastAsia"/>
          <w:color w:val="FF0000"/>
        </w:rPr>
        <w:t>放射線技師が居ない施設）</w:t>
      </w:r>
    </w:p>
    <w:p w14:paraId="31F139FB" w14:textId="4A106B56" w:rsidR="003E4826" w:rsidRDefault="002D015D" w:rsidP="00367523">
      <w:pPr>
        <w:jc w:val="left"/>
        <w:rPr>
          <w:rFonts w:ascii="ＭＳ 明朝" w:eastAsia="ＭＳ 明朝" w:hAnsi="ＭＳ 明朝"/>
        </w:rPr>
      </w:pPr>
      <w:r>
        <w:rPr>
          <w:rFonts w:ascii="ＭＳ 明朝" w:eastAsia="ＭＳ 明朝" w:hAnsi="ＭＳ 明朝" w:hint="eastAsia"/>
        </w:rPr>
        <w:t>＊とくに管理区域内に頻繁に立ち入ることがある場合</w:t>
      </w:r>
      <w:r w:rsidR="000F3345">
        <w:rPr>
          <w:rFonts w:ascii="ＭＳ 明朝" w:eastAsia="ＭＳ 明朝" w:hAnsi="ＭＳ 明朝" w:hint="eastAsia"/>
        </w:rPr>
        <w:t>や、エックス線撮影の説明に関与する場合などは、原則的に研修を受けることが望ましい。</w:t>
      </w:r>
    </w:p>
    <w:p w14:paraId="17FA433B" w14:textId="77777777" w:rsidR="002D015D" w:rsidRPr="000159CC" w:rsidRDefault="002D015D" w:rsidP="00367523">
      <w:pPr>
        <w:jc w:val="left"/>
        <w:rPr>
          <w:rFonts w:ascii="ＭＳ 明朝" w:eastAsia="ＭＳ 明朝" w:hAnsi="ＭＳ 明朝"/>
        </w:rPr>
      </w:pPr>
    </w:p>
    <w:p w14:paraId="41C99A39" w14:textId="5E6EFA7D" w:rsidR="000159CC" w:rsidRDefault="000159CC" w:rsidP="00367523">
      <w:pPr>
        <w:jc w:val="left"/>
        <w:rPr>
          <w:rFonts w:ascii="ＭＳ 明朝" w:eastAsia="ＭＳ 明朝" w:hAnsi="ＭＳ 明朝"/>
        </w:rPr>
      </w:pPr>
      <w:r w:rsidRPr="000159CC">
        <w:rPr>
          <w:rFonts w:ascii="ＭＳ 明朝" w:eastAsia="ＭＳ 明朝" w:hAnsi="ＭＳ 明朝" w:hint="eastAsia"/>
        </w:rPr>
        <w:t>（３）研修方法</w:t>
      </w:r>
    </w:p>
    <w:p w14:paraId="3C20D03C" w14:textId="02CF145B" w:rsidR="000B1653" w:rsidRDefault="000B1653" w:rsidP="000B1653">
      <w:pPr>
        <w:ind w:firstLineChars="100" w:firstLine="218"/>
        <w:jc w:val="left"/>
        <w:rPr>
          <w:rFonts w:ascii="ＭＳ 明朝" w:eastAsia="ＭＳ 明朝" w:hAnsi="ＭＳ 明朝"/>
        </w:rPr>
      </w:pPr>
      <w:r w:rsidRPr="000B1653">
        <w:rPr>
          <w:rFonts w:ascii="ＭＳ 明朝" w:eastAsia="ＭＳ 明朝" w:hAnsi="ＭＳ 明朝" w:hint="eastAsia"/>
        </w:rPr>
        <w:t>「医療安全管理研修会」等と併せて</w:t>
      </w:r>
      <w:r w:rsidR="00794ECA">
        <w:rPr>
          <w:rFonts w:ascii="ＭＳ 明朝" w:eastAsia="ＭＳ 明朝" w:hAnsi="ＭＳ 明朝" w:hint="eastAsia"/>
        </w:rPr>
        <w:t>研修を</w:t>
      </w:r>
      <w:r w:rsidRPr="000B1653">
        <w:rPr>
          <w:rFonts w:ascii="ＭＳ 明朝" w:eastAsia="ＭＳ 明朝" w:hAnsi="ＭＳ 明朝" w:hint="eastAsia"/>
        </w:rPr>
        <w:t>開催することができる。なお、院外</w:t>
      </w:r>
      <w:r>
        <w:rPr>
          <w:rFonts w:ascii="ＭＳ 明朝" w:eastAsia="ＭＳ 明朝" w:hAnsi="ＭＳ 明朝" w:hint="eastAsia"/>
        </w:rPr>
        <w:t>の研修会</w:t>
      </w:r>
      <w:r w:rsidRPr="000B1653">
        <w:rPr>
          <w:rFonts w:ascii="ＭＳ 明朝" w:eastAsia="ＭＳ 明朝" w:hAnsi="ＭＳ 明朝" w:hint="eastAsia"/>
        </w:rPr>
        <w:t>等に参加し、当該研修項目を受講した者については、医療放射線安全管理責任者が、研修内容等が分かる受講証明書を確認することで、当該研修を受講したものとみなす。</w:t>
      </w:r>
    </w:p>
    <w:p w14:paraId="0D39D405" w14:textId="65CCA318" w:rsidR="000B1653" w:rsidRPr="000B1653" w:rsidRDefault="000B1653" w:rsidP="00CA6C0C">
      <w:pPr>
        <w:ind w:firstLineChars="100" w:firstLine="218"/>
        <w:jc w:val="left"/>
        <w:rPr>
          <w:rFonts w:ascii="ＭＳ 明朝" w:eastAsia="ＭＳ 明朝" w:hAnsi="ＭＳ 明朝"/>
        </w:rPr>
      </w:pPr>
      <w:r w:rsidRPr="000B1653">
        <w:rPr>
          <w:rFonts w:ascii="ＭＳ 明朝" w:eastAsia="ＭＳ 明朝" w:hAnsi="ＭＳ 明朝" w:hint="eastAsia"/>
        </w:rPr>
        <w:t>研修を受講できなかった者については、医療放射線安全管理責任者が、別途対応</w:t>
      </w:r>
      <w:r w:rsidR="00CA6C0C">
        <w:rPr>
          <w:rFonts w:ascii="ＭＳ 明朝" w:eastAsia="ＭＳ 明朝" w:hAnsi="ＭＳ 明朝" w:hint="eastAsia"/>
        </w:rPr>
        <w:t>する。</w:t>
      </w:r>
      <w:r w:rsidRPr="000B1653">
        <w:rPr>
          <w:rFonts w:ascii="ＭＳ 明朝" w:eastAsia="ＭＳ 明朝" w:hAnsi="ＭＳ 明朝"/>
        </w:rPr>
        <w:t>e-Learning 等で研修を受講し</w:t>
      </w:r>
      <w:r w:rsidR="00CA6C0C">
        <w:rPr>
          <w:rFonts w:ascii="ＭＳ 明朝" w:eastAsia="ＭＳ 明朝" w:hAnsi="ＭＳ 明朝" w:hint="eastAsia"/>
        </w:rPr>
        <w:t>た</w:t>
      </w:r>
      <w:r w:rsidRPr="000B1653">
        <w:rPr>
          <w:rFonts w:ascii="ＭＳ 明朝" w:eastAsia="ＭＳ 明朝" w:hAnsi="ＭＳ 明朝"/>
        </w:rPr>
        <w:t>後、医</w:t>
      </w:r>
      <w:r w:rsidRPr="000B1653">
        <w:rPr>
          <w:rFonts w:ascii="ＭＳ 明朝" w:eastAsia="ＭＳ 明朝" w:hAnsi="ＭＳ 明朝" w:hint="eastAsia"/>
        </w:rPr>
        <w:t>療放射線安全管理責任者が効果を確認する</w:t>
      </w:r>
      <w:r w:rsidR="00CA6C0C">
        <w:rPr>
          <w:rFonts w:ascii="ＭＳ 明朝" w:eastAsia="ＭＳ 明朝" w:hAnsi="ＭＳ 明朝" w:hint="eastAsia"/>
        </w:rPr>
        <w:t>形で差し支えない。</w:t>
      </w:r>
    </w:p>
    <w:p w14:paraId="3885B88B" w14:textId="77777777" w:rsidR="002D015D" w:rsidRDefault="002D015D" w:rsidP="00367523">
      <w:pPr>
        <w:jc w:val="left"/>
        <w:rPr>
          <w:rFonts w:ascii="ＭＳ 明朝" w:eastAsia="ＭＳ 明朝" w:hAnsi="ＭＳ 明朝"/>
          <w:color w:val="2F5496" w:themeColor="accent1" w:themeShade="BF"/>
        </w:rPr>
      </w:pPr>
    </w:p>
    <w:p w14:paraId="6E2E471C" w14:textId="76F1E25B" w:rsidR="000159CC" w:rsidRPr="00472200" w:rsidRDefault="000159CC" w:rsidP="00367523">
      <w:pPr>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（記載例１）</w:t>
      </w:r>
    </w:p>
    <w:p w14:paraId="1FE6A752" w14:textId="576CA921" w:rsidR="000159CC" w:rsidRPr="00472200" w:rsidRDefault="000159CC" w:rsidP="00D043A7">
      <w:pPr>
        <w:ind w:firstLineChars="100" w:firstLine="218"/>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研修は、予め定めた研修計画</w:t>
      </w:r>
      <w:r w:rsidR="00D043A7" w:rsidRPr="00472200">
        <w:rPr>
          <w:rFonts w:ascii="ＭＳ ゴシック" w:eastAsia="ＭＳ ゴシック" w:hAnsi="ＭＳ ゴシック" w:hint="eastAsia"/>
          <w:color w:val="2F5496" w:themeColor="accent1" w:themeShade="BF"/>
          <w:u w:val="single"/>
        </w:rPr>
        <w:t>（＊＊年＊＊月＊＊日実施）</w:t>
      </w:r>
      <w:r w:rsidRPr="00472200">
        <w:rPr>
          <w:rFonts w:ascii="ＭＳ ゴシック" w:eastAsia="ＭＳ ゴシック" w:hAnsi="ＭＳ ゴシック" w:hint="eastAsia"/>
          <w:color w:val="2F5496" w:themeColor="accent1" w:themeShade="BF"/>
        </w:rPr>
        <w:t>に従って当院において実施する。</w:t>
      </w:r>
    </w:p>
    <w:p w14:paraId="68E0CFF9" w14:textId="77777777" w:rsidR="004530EC" w:rsidRPr="00472200" w:rsidRDefault="004530EC" w:rsidP="00367523">
      <w:pPr>
        <w:jc w:val="left"/>
        <w:rPr>
          <w:rFonts w:ascii="ＭＳ ゴシック" w:eastAsia="ＭＳ ゴシック" w:hAnsi="ＭＳ ゴシック"/>
          <w:color w:val="2F5496" w:themeColor="accent1" w:themeShade="BF"/>
        </w:rPr>
      </w:pPr>
    </w:p>
    <w:p w14:paraId="6EADC290" w14:textId="15A4A87F" w:rsidR="000159CC" w:rsidRPr="00472200" w:rsidRDefault="000159CC" w:rsidP="00367523">
      <w:pPr>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（記載例２）</w:t>
      </w:r>
    </w:p>
    <w:p w14:paraId="04684A27" w14:textId="51FAE3B5" w:rsidR="000159CC" w:rsidRPr="00472200" w:rsidRDefault="000159CC" w:rsidP="00533409">
      <w:pPr>
        <w:ind w:firstLineChars="100" w:firstLine="218"/>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研修は、予め定めた研修計画に従</w:t>
      </w:r>
      <w:r w:rsidR="00CA6C0C" w:rsidRPr="00472200">
        <w:rPr>
          <w:rFonts w:ascii="ＭＳ ゴシック" w:eastAsia="ＭＳ ゴシック" w:hAnsi="ＭＳ ゴシック" w:hint="eastAsia"/>
          <w:color w:val="2F5496" w:themeColor="accent1" w:themeShade="BF"/>
        </w:rPr>
        <w:t>い、</w:t>
      </w:r>
      <w:r w:rsidRPr="00472200">
        <w:rPr>
          <w:rFonts w:ascii="ＭＳ ゴシック" w:eastAsia="ＭＳ ゴシック" w:hAnsi="ＭＳ ゴシック" w:hint="eastAsia"/>
          <w:color w:val="2F5496" w:themeColor="accent1" w:themeShade="BF"/>
        </w:rPr>
        <w:t>研修内容を満たす</w:t>
      </w:r>
      <w:r w:rsidR="005F62AB" w:rsidRPr="00472200">
        <w:rPr>
          <w:rFonts w:ascii="ＭＳ ゴシック" w:eastAsia="ＭＳ ゴシック" w:hAnsi="ＭＳ ゴシック" w:hint="eastAsia"/>
          <w:color w:val="2F5496" w:themeColor="accent1" w:themeShade="BF"/>
        </w:rPr>
        <w:t>N</w:t>
      </w:r>
      <w:r w:rsidR="005F62AB" w:rsidRPr="00472200">
        <w:rPr>
          <w:rFonts w:ascii="ＭＳ ゴシック" w:eastAsia="ＭＳ ゴシック" w:hAnsi="ＭＳ ゴシック"/>
          <w:color w:val="2F5496" w:themeColor="accent1" w:themeShade="BF"/>
        </w:rPr>
        <w:t>PO</w:t>
      </w:r>
      <w:r w:rsidR="005F62AB" w:rsidRPr="00472200">
        <w:rPr>
          <w:rFonts w:ascii="ＭＳ ゴシック" w:eastAsia="ＭＳ ゴシック" w:hAnsi="ＭＳ ゴシック" w:hint="eastAsia"/>
          <w:color w:val="2F5496" w:themeColor="accent1" w:themeShade="BF"/>
        </w:rPr>
        <w:t>法人</w:t>
      </w:r>
      <w:r w:rsidR="00245A3D" w:rsidRPr="00472200">
        <w:rPr>
          <w:rFonts w:ascii="ＭＳ ゴシック" w:eastAsia="ＭＳ ゴシック" w:hAnsi="ＭＳ ゴシック" w:hint="eastAsia"/>
          <w:color w:val="2F5496" w:themeColor="accent1" w:themeShade="BF"/>
        </w:rPr>
        <w:t>日本歯科放射線学会</w:t>
      </w:r>
      <w:r w:rsidRPr="00472200">
        <w:rPr>
          <w:rFonts w:ascii="ＭＳ ゴシック" w:eastAsia="ＭＳ ゴシック" w:hAnsi="ＭＳ ゴシック" w:hint="eastAsia"/>
          <w:color w:val="2F5496" w:themeColor="accent1" w:themeShade="BF"/>
        </w:rPr>
        <w:t>の</w:t>
      </w:r>
      <w:r w:rsidR="00CA6C0C" w:rsidRPr="00472200">
        <w:rPr>
          <w:rFonts w:ascii="ＭＳ ゴシック" w:eastAsia="ＭＳ ゴシック" w:hAnsi="ＭＳ ゴシック" w:hint="eastAsia"/>
          <w:color w:val="2F5496" w:themeColor="accent1" w:themeShade="BF"/>
        </w:rPr>
        <w:t>放射線生物・</w:t>
      </w:r>
      <w:r w:rsidR="00245A3D" w:rsidRPr="00472200">
        <w:rPr>
          <w:rFonts w:ascii="ＭＳ ゴシック" w:eastAsia="ＭＳ ゴシック" w:hAnsi="ＭＳ ゴシック" w:hint="eastAsia"/>
          <w:color w:val="2F5496" w:themeColor="accent1" w:themeShade="BF"/>
        </w:rPr>
        <w:t>防護</w:t>
      </w:r>
      <w:r w:rsidR="00CA6C0C" w:rsidRPr="00472200">
        <w:rPr>
          <w:rFonts w:ascii="ＭＳ ゴシック" w:eastAsia="ＭＳ ゴシック" w:hAnsi="ＭＳ ゴシック" w:hint="eastAsia"/>
          <w:color w:val="2F5496" w:themeColor="accent1" w:themeShade="BF"/>
        </w:rPr>
        <w:t>教育</w:t>
      </w:r>
      <w:r w:rsidRPr="00472200">
        <w:rPr>
          <w:rFonts w:ascii="ＭＳ ゴシック" w:eastAsia="ＭＳ ゴシック" w:hAnsi="ＭＳ ゴシック" w:hint="eastAsia"/>
          <w:color w:val="2F5496" w:themeColor="accent1" w:themeShade="BF"/>
        </w:rPr>
        <w:t>研修</w:t>
      </w:r>
      <w:r w:rsidR="00245A3D" w:rsidRPr="00472200">
        <w:rPr>
          <w:rFonts w:ascii="ＭＳ ゴシック" w:eastAsia="ＭＳ ゴシック" w:hAnsi="ＭＳ ゴシック" w:hint="eastAsia"/>
          <w:color w:val="2F5496" w:themeColor="accent1" w:themeShade="BF"/>
        </w:rPr>
        <w:t>会に参加して</w:t>
      </w:r>
      <w:r w:rsidRPr="00472200">
        <w:rPr>
          <w:rFonts w:ascii="ＭＳ ゴシック" w:eastAsia="ＭＳ ゴシック" w:hAnsi="ＭＳ ゴシック" w:hint="eastAsia"/>
          <w:color w:val="2F5496" w:themeColor="accent1" w:themeShade="BF"/>
        </w:rPr>
        <w:t>受講する。</w:t>
      </w:r>
    </w:p>
    <w:p w14:paraId="2BC3F922" w14:textId="77777777" w:rsidR="00CA6C0C" w:rsidRPr="00472200" w:rsidRDefault="00CA6C0C" w:rsidP="00CA6C0C">
      <w:pPr>
        <w:jc w:val="left"/>
        <w:rPr>
          <w:rFonts w:ascii="ＭＳ ゴシック" w:eastAsia="ＭＳ ゴシック" w:hAnsi="ＭＳ ゴシック"/>
          <w:color w:val="2F5496" w:themeColor="accent1" w:themeShade="BF"/>
        </w:rPr>
      </w:pPr>
    </w:p>
    <w:p w14:paraId="2BA63ACF" w14:textId="04722B24" w:rsidR="00CA6C0C" w:rsidRPr="00472200" w:rsidRDefault="00CA6C0C" w:rsidP="00CA6C0C">
      <w:pPr>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（記載例３）</w:t>
      </w:r>
    </w:p>
    <w:p w14:paraId="232AD34B" w14:textId="2A64DA42" w:rsidR="00CA6C0C" w:rsidRPr="00472200" w:rsidRDefault="00CA6C0C" w:rsidP="00CA6C0C">
      <w:pPr>
        <w:ind w:firstLineChars="100" w:firstLine="218"/>
        <w:jc w:val="left"/>
        <w:rPr>
          <w:rFonts w:ascii="ＭＳ ゴシック" w:eastAsia="ＭＳ ゴシック" w:hAnsi="ＭＳ ゴシック"/>
          <w:color w:val="2F5496" w:themeColor="accent1" w:themeShade="BF"/>
        </w:rPr>
      </w:pPr>
      <w:r w:rsidRPr="00472200">
        <w:rPr>
          <w:rFonts w:ascii="ＭＳ ゴシック" w:eastAsia="ＭＳ ゴシック" w:hAnsi="ＭＳ ゴシック" w:hint="eastAsia"/>
          <w:color w:val="2F5496" w:themeColor="accent1" w:themeShade="BF"/>
        </w:rPr>
        <w:t>院内研修に参加できなかった者の研修は、研修内容を満たす＊＊学会の放射線防護研修会のe</w:t>
      </w:r>
      <w:r w:rsidRPr="00472200">
        <w:rPr>
          <w:rFonts w:ascii="ＭＳ ゴシック" w:eastAsia="ＭＳ ゴシック" w:hAnsi="ＭＳ ゴシック"/>
          <w:color w:val="2F5496" w:themeColor="accent1" w:themeShade="BF"/>
        </w:rPr>
        <w:t>-Learning</w:t>
      </w:r>
      <w:r w:rsidRPr="00472200">
        <w:rPr>
          <w:rFonts w:ascii="ＭＳ ゴシック" w:eastAsia="ＭＳ ゴシック" w:hAnsi="ＭＳ ゴシック" w:hint="eastAsia"/>
          <w:color w:val="2F5496" w:themeColor="accent1" w:themeShade="BF"/>
        </w:rPr>
        <w:t>教材（120分）をオンデマンド形式で受講する。</w:t>
      </w:r>
    </w:p>
    <w:p w14:paraId="54F17F40" w14:textId="77777777" w:rsidR="00CA6C0C" w:rsidRPr="00CA6C0C" w:rsidRDefault="00CA6C0C" w:rsidP="000B1653">
      <w:pPr>
        <w:jc w:val="left"/>
        <w:rPr>
          <w:rFonts w:ascii="ＭＳ 明朝" w:eastAsia="ＭＳ 明朝" w:hAnsi="ＭＳ 明朝"/>
        </w:rPr>
      </w:pPr>
    </w:p>
    <w:p w14:paraId="2FF16A20" w14:textId="707BB591" w:rsidR="000159CC" w:rsidRPr="000159CC" w:rsidRDefault="000159CC" w:rsidP="000B1653">
      <w:pPr>
        <w:jc w:val="left"/>
        <w:rPr>
          <w:rFonts w:ascii="ＭＳ 明朝" w:eastAsia="ＭＳ 明朝" w:hAnsi="ＭＳ 明朝"/>
        </w:rPr>
      </w:pPr>
      <w:r w:rsidRPr="000159CC">
        <w:rPr>
          <w:rFonts w:ascii="ＭＳ 明朝" w:eastAsia="ＭＳ 明朝" w:hAnsi="ＭＳ 明朝" w:hint="eastAsia"/>
        </w:rPr>
        <w:t>（４）研修頻度</w:t>
      </w:r>
    </w:p>
    <w:p w14:paraId="2F24AB11" w14:textId="2C1A02F5" w:rsidR="000159CC" w:rsidRPr="000159CC" w:rsidRDefault="000159CC" w:rsidP="00533409">
      <w:pPr>
        <w:ind w:firstLineChars="100" w:firstLine="218"/>
        <w:jc w:val="left"/>
        <w:rPr>
          <w:rFonts w:ascii="ＭＳ 明朝" w:eastAsia="ＭＳ 明朝" w:hAnsi="ＭＳ 明朝"/>
        </w:rPr>
      </w:pPr>
      <w:r w:rsidRPr="000159CC">
        <w:rPr>
          <w:rFonts w:ascii="ＭＳ 明朝" w:eastAsia="ＭＳ 明朝" w:hAnsi="ＭＳ 明朝" w:hint="eastAsia"/>
        </w:rPr>
        <w:t>研修は、予め定めた研修計画に従って</w:t>
      </w:r>
      <w:r w:rsidRPr="000159CC">
        <w:rPr>
          <w:rFonts w:ascii="ＭＳ 明朝" w:eastAsia="ＭＳ 明朝" w:hAnsi="ＭＳ 明朝"/>
        </w:rPr>
        <w:t>1年度に1回実施する。</w:t>
      </w:r>
      <w:r w:rsidRPr="000159CC">
        <w:rPr>
          <w:rFonts w:ascii="ＭＳ 明朝" w:eastAsia="ＭＳ 明朝" w:hAnsi="ＭＳ 明朝" w:hint="eastAsia"/>
        </w:rPr>
        <w:t>加えて、重大な事例が発生した場合など、医療放射線管理責任者が必要であると認めた場合は、臨時に研修を行う。</w:t>
      </w:r>
    </w:p>
    <w:p w14:paraId="0EF1B496" w14:textId="77777777" w:rsidR="000B1653" w:rsidRDefault="000B1653" w:rsidP="00367523">
      <w:pPr>
        <w:jc w:val="left"/>
        <w:rPr>
          <w:rFonts w:ascii="ＭＳ 明朝" w:eastAsia="ＭＳ 明朝" w:hAnsi="ＭＳ 明朝"/>
        </w:rPr>
      </w:pPr>
    </w:p>
    <w:p w14:paraId="2CC3659F" w14:textId="40837A25"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（５）研修の記録</w:t>
      </w:r>
    </w:p>
    <w:p w14:paraId="54398E5E" w14:textId="77777777" w:rsidR="002D015D" w:rsidRDefault="002D015D" w:rsidP="00367523">
      <w:pPr>
        <w:jc w:val="left"/>
        <w:rPr>
          <w:rFonts w:ascii="ＭＳ 明朝" w:eastAsia="ＭＳ 明朝" w:hAnsi="ＭＳ 明朝"/>
          <w:color w:val="2F5496" w:themeColor="accent1" w:themeShade="BF"/>
        </w:rPr>
      </w:pPr>
    </w:p>
    <w:p w14:paraId="5F1E5250" w14:textId="7D056D28" w:rsidR="000159CC" w:rsidRPr="00794ECA" w:rsidRDefault="000159CC" w:rsidP="00367523">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（記載例１）</w:t>
      </w:r>
    </w:p>
    <w:p w14:paraId="2948A0D4" w14:textId="77777777" w:rsidR="000159CC" w:rsidRPr="00794ECA" w:rsidRDefault="000159CC" w:rsidP="0079787E">
      <w:pPr>
        <w:ind w:leftChars="100" w:left="218" w:firstLineChars="100" w:firstLine="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当該研修を実施した際には、以下の項目について研修記録台帳に記録する。</w:t>
      </w:r>
    </w:p>
    <w:p w14:paraId="624EAFB8" w14:textId="2D678DE8"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研修会日時</w:t>
      </w:r>
    </w:p>
    <w:p w14:paraId="78BBC340" w14:textId="3978E5F1" w:rsidR="00245A3D" w:rsidRPr="00794ECA" w:rsidRDefault="00245A3D"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講師</w:t>
      </w:r>
    </w:p>
    <w:p w14:paraId="7FB8035A" w14:textId="77777777"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受講者氏名及び職種</w:t>
      </w:r>
    </w:p>
    <w:p w14:paraId="516587E9" w14:textId="77777777"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受講した研修内容</w:t>
      </w:r>
    </w:p>
    <w:p w14:paraId="64DC8D4C" w14:textId="77777777" w:rsidR="004530EC" w:rsidRPr="00794ECA" w:rsidRDefault="004530EC" w:rsidP="00367523">
      <w:pPr>
        <w:jc w:val="left"/>
        <w:rPr>
          <w:rFonts w:ascii="ＭＳ ゴシック" w:eastAsia="ＭＳ ゴシック" w:hAnsi="ＭＳ ゴシック"/>
          <w:color w:val="2F5496" w:themeColor="accent1" w:themeShade="BF"/>
        </w:rPr>
      </w:pPr>
    </w:p>
    <w:p w14:paraId="3F1BC4FE" w14:textId="12EE8E7A" w:rsidR="000159CC" w:rsidRPr="00794ECA" w:rsidRDefault="000159CC" w:rsidP="00367523">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（記載例２）</w:t>
      </w:r>
    </w:p>
    <w:p w14:paraId="27612BD3" w14:textId="77777777" w:rsidR="000159CC" w:rsidRPr="00794ECA" w:rsidRDefault="000159CC" w:rsidP="0079787E">
      <w:pPr>
        <w:ind w:leftChars="100" w:left="218" w:firstLineChars="100" w:firstLine="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lastRenderedPageBreak/>
        <w:t>外部の研修の受講等の際には、以下の項目等について記録する。</w:t>
      </w:r>
    </w:p>
    <w:p w14:paraId="55DB188A" w14:textId="0C681211"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研修会等の</w:t>
      </w:r>
      <w:r w:rsidR="00572E94">
        <w:rPr>
          <w:rFonts w:ascii="ＭＳ ゴシック" w:eastAsia="ＭＳ ゴシック" w:hAnsi="ＭＳ ゴシック" w:hint="eastAsia"/>
          <w:color w:val="2F5496" w:themeColor="accent1" w:themeShade="BF"/>
        </w:rPr>
        <w:t>場所（</w:t>
      </w:r>
      <w:r w:rsidRPr="00794ECA">
        <w:rPr>
          <w:rFonts w:ascii="ＭＳ ゴシック" w:eastAsia="ＭＳ ゴシック" w:hAnsi="ＭＳ ゴシック" w:hint="eastAsia"/>
          <w:color w:val="2F5496" w:themeColor="accent1" w:themeShade="BF"/>
        </w:rPr>
        <w:t>主催者</w:t>
      </w:r>
      <w:r w:rsidR="00572E94">
        <w:rPr>
          <w:rFonts w:ascii="ＭＳ ゴシック" w:eastAsia="ＭＳ ゴシック" w:hAnsi="ＭＳ ゴシック" w:hint="eastAsia"/>
          <w:color w:val="2F5496" w:themeColor="accent1" w:themeShade="BF"/>
        </w:rPr>
        <w:t>）</w:t>
      </w:r>
    </w:p>
    <w:p w14:paraId="51494CA2" w14:textId="6E1A326D"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研修会日時</w:t>
      </w:r>
    </w:p>
    <w:p w14:paraId="7E0D84AB" w14:textId="483E6484" w:rsidR="00245A3D" w:rsidRPr="00794ECA" w:rsidRDefault="00245A3D"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講師および講演演題</w:t>
      </w:r>
    </w:p>
    <w:p w14:paraId="040DCF47" w14:textId="77777777"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受講者氏名及び職種</w:t>
      </w:r>
    </w:p>
    <w:p w14:paraId="20D583E7" w14:textId="6E64FD15" w:rsidR="000159CC" w:rsidRPr="00794ECA" w:rsidRDefault="000159CC" w:rsidP="0079787E">
      <w:pPr>
        <w:ind w:leftChars="100" w:left="218"/>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　受講した研修内容</w:t>
      </w:r>
    </w:p>
    <w:p w14:paraId="4959D09B" w14:textId="77777777" w:rsidR="004530EC" w:rsidRPr="00794ECA" w:rsidRDefault="004530EC" w:rsidP="004530EC">
      <w:pPr>
        <w:jc w:val="left"/>
        <w:rPr>
          <w:rFonts w:ascii="ＭＳ ゴシック" w:eastAsia="ＭＳ ゴシック" w:hAnsi="ＭＳ ゴシック"/>
          <w:color w:val="2F5496" w:themeColor="accent1" w:themeShade="BF"/>
        </w:rPr>
      </w:pPr>
    </w:p>
    <w:p w14:paraId="51BE5EA3" w14:textId="13977A5F" w:rsidR="00533409" w:rsidRPr="00794ECA" w:rsidRDefault="004530EC" w:rsidP="00533409">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（記載例３）</w:t>
      </w:r>
    </w:p>
    <w:tbl>
      <w:tblPr>
        <w:tblStyle w:val="a9"/>
        <w:tblW w:w="7974" w:type="dxa"/>
        <w:tblLook w:val="04A0" w:firstRow="1" w:lastRow="0" w:firstColumn="1" w:lastColumn="0" w:noHBand="0" w:noVBand="1"/>
      </w:tblPr>
      <w:tblGrid>
        <w:gridCol w:w="1995"/>
        <w:gridCol w:w="981"/>
        <w:gridCol w:w="1757"/>
        <w:gridCol w:w="2408"/>
        <w:gridCol w:w="833"/>
      </w:tblGrid>
      <w:tr w:rsidR="004530EC" w:rsidRPr="00794ECA" w14:paraId="139F62B8" w14:textId="77777777" w:rsidTr="00E166F3">
        <w:trPr>
          <w:trHeight w:val="349"/>
        </w:trPr>
        <w:tc>
          <w:tcPr>
            <w:tcW w:w="1995" w:type="dxa"/>
          </w:tcPr>
          <w:p w14:paraId="1ACB187F" w14:textId="77777777" w:rsidR="004530EC" w:rsidRPr="00794ECA" w:rsidRDefault="004530EC" w:rsidP="004530EC">
            <w:pPr>
              <w:jc w:val="left"/>
              <w:rPr>
                <w:rFonts w:ascii="ＭＳ ゴシック" w:eastAsia="ＭＳ ゴシック" w:hAnsi="ＭＳ ゴシック"/>
                <w:color w:val="2F5496" w:themeColor="accent1" w:themeShade="BF"/>
              </w:rPr>
            </w:pPr>
          </w:p>
        </w:tc>
        <w:tc>
          <w:tcPr>
            <w:tcW w:w="981" w:type="dxa"/>
          </w:tcPr>
          <w:p w14:paraId="7C77787B" w14:textId="353BBD9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参加者</w:t>
            </w:r>
          </w:p>
        </w:tc>
        <w:tc>
          <w:tcPr>
            <w:tcW w:w="1757" w:type="dxa"/>
          </w:tcPr>
          <w:p w14:paraId="35E97005" w14:textId="35A359D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開催日時</w:t>
            </w:r>
          </w:p>
        </w:tc>
        <w:tc>
          <w:tcPr>
            <w:tcW w:w="2408" w:type="dxa"/>
          </w:tcPr>
          <w:p w14:paraId="0E55F74E" w14:textId="00536E85"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講師（機関等）</w:t>
            </w:r>
          </w:p>
        </w:tc>
        <w:tc>
          <w:tcPr>
            <w:tcW w:w="833" w:type="dxa"/>
          </w:tcPr>
          <w:p w14:paraId="12FD1F1D" w14:textId="1A33FFD3"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備考</w:t>
            </w:r>
          </w:p>
        </w:tc>
      </w:tr>
      <w:tr w:rsidR="004530EC" w:rsidRPr="00794ECA" w14:paraId="5DF70B2D" w14:textId="77777777" w:rsidTr="00E166F3">
        <w:trPr>
          <w:trHeight w:val="688"/>
        </w:trPr>
        <w:tc>
          <w:tcPr>
            <w:tcW w:w="1995" w:type="dxa"/>
          </w:tcPr>
          <w:p w14:paraId="649AF5BF" w14:textId="4C37DC80" w:rsidR="004530EC" w:rsidRPr="00794ECA" w:rsidRDefault="004530EC" w:rsidP="00AA256D">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医療被</w:t>
            </w:r>
            <w:r w:rsidR="00E166F3">
              <w:rPr>
                <w:rFonts w:ascii="ＭＳ ゴシック" w:eastAsia="ＭＳ ゴシック" w:hAnsi="ＭＳ ゴシック" w:hint="eastAsia"/>
                <w:color w:val="2F5496" w:themeColor="accent1" w:themeShade="BF"/>
              </w:rPr>
              <w:t>ばく</w:t>
            </w:r>
            <w:r w:rsidRPr="00794ECA">
              <w:rPr>
                <w:rFonts w:ascii="ＭＳ ゴシック" w:eastAsia="ＭＳ ゴシック" w:hAnsi="ＭＳ ゴシック" w:hint="eastAsia"/>
                <w:color w:val="2F5496" w:themeColor="accent1" w:themeShade="BF"/>
              </w:rPr>
              <w:t>の基本的考えについて</w:t>
            </w:r>
          </w:p>
        </w:tc>
        <w:tc>
          <w:tcPr>
            <w:tcW w:w="981" w:type="dxa"/>
          </w:tcPr>
          <w:p w14:paraId="27D2967A" w14:textId="6CD076F7" w:rsidR="004530EC" w:rsidRPr="00794ECA" w:rsidRDefault="004530EC" w:rsidP="00AA256D">
            <w:pPr>
              <w:jc w:val="center"/>
              <w:rPr>
                <w:rFonts w:ascii="ＭＳ ゴシック" w:eastAsia="ＭＳ ゴシック" w:hAnsi="ＭＳ ゴシック"/>
                <w:color w:val="2F5496" w:themeColor="accent1" w:themeShade="BF"/>
              </w:rPr>
            </w:pPr>
          </w:p>
        </w:tc>
        <w:tc>
          <w:tcPr>
            <w:tcW w:w="1757" w:type="dxa"/>
          </w:tcPr>
          <w:p w14:paraId="70AE6EFF" w14:textId="77777777" w:rsidR="004530EC" w:rsidRPr="00794ECA" w:rsidRDefault="004530EC" w:rsidP="00AA256D">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年　月　日</w:t>
            </w:r>
          </w:p>
          <w:p w14:paraId="2D921D0D" w14:textId="2906B2F6" w:rsidR="004530EC" w:rsidRPr="00794ECA" w:rsidRDefault="004530EC" w:rsidP="00AA256D">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時間</w:t>
            </w:r>
          </w:p>
        </w:tc>
        <w:tc>
          <w:tcPr>
            <w:tcW w:w="2408" w:type="dxa"/>
          </w:tcPr>
          <w:p w14:paraId="0CBAB2FF" w14:textId="77777777" w:rsidR="004530EC" w:rsidRPr="00794ECA" w:rsidRDefault="004530EC" w:rsidP="00AA256D">
            <w:pPr>
              <w:jc w:val="center"/>
              <w:rPr>
                <w:rFonts w:ascii="ＭＳ ゴシック" w:eastAsia="ＭＳ ゴシック" w:hAnsi="ＭＳ ゴシック"/>
                <w:color w:val="2F5496" w:themeColor="accent1" w:themeShade="BF"/>
              </w:rPr>
            </w:pPr>
          </w:p>
          <w:p w14:paraId="54E383FC" w14:textId="7EBDED53" w:rsidR="004530EC" w:rsidRPr="00794ECA" w:rsidRDefault="004530EC" w:rsidP="00AA256D">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（＊＊歯科医院）</w:t>
            </w:r>
          </w:p>
        </w:tc>
        <w:tc>
          <w:tcPr>
            <w:tcW w:w="833" w:type="dxa"/>
          </w:tcPr>
          <w:p w14:paraId="374B4732" w14:textId="00B778EB" w:rsidR="004530EC" w:rsidRPr="00794ECA" w:rsidRDefault="004530EC" w:rsidP="00AA256D">
            <w:pPr>
              <w:jc w:val="center"/>
              <w:rPr>
                <w:rFonts w:ascii="ＭＳ ゴシック" w:eastAsia="ＭＳ ゴシック" w:hAnsi="ＭＳ ゴシック"/>
                <w:color w:val="2F5496" w:themeColor="accent1" w:themeShade="BF"/>
              </w:rPr>
            </w:pPr>
          </w:p>
        </w:tc>
      </w:tr>
      <w:tr w:rsidR="004530EC" w:rsidRPr="00794ECA" w14:paraId="7582FCAE" w14:textId="77777777" w:rsidTr="00E166F3">
        <w:trPr>
          <w:trHeight w:val="688"/>
        </w:trPr>
        <w:tc>
          <w:tcPr>
            <w:tcW w:w="1995" w:type="dxa"/>
          </w:tcPr>
          <w:p w14:paraId="69749829" w14:textId="06238466" w:rsidR="004530EC" w:rsidRPr="00794ECA" w:rsidRDefault="004530EC" w:rsidP="00AA256D">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放射線診療の正当化について</w:t>
            </w:r>
          </w:p>
        </w:tc>
        <w:tc>
          <w:tcPr>
            <w:tcW w:w="981" w:type="dxa"/>
          </w:tcPr>
          <w:p w14:paraId="38FE3C6E" w14:textId="5CACD0BB" w:rsidR="004530EC" w:rsidRPr="00794ECA" w:rsidRDefault="004530EC" w:rsidP="00AA256D">
            <w:pPr>
              <w:jc w:val="center"/>
              <w:rPr>
                <w:rFonts w:ascii="ＭＳ ゴシック" w:eastAsia="ＭＳ ゴシック" w:hAnsi="ＭＳ ゴシック"/>
                <w:color w:val="2F5496" w:themeColor="accent1" w:themeShade="BF"/>
              </w:rPr>
            </w:pPr>
          </w:p>
        </w:tc>
        <w:tc>
          <w:tcPr>
            <w:tcW w:w="1757" w:type="dxa"/>
          </w:tcPr>
          <w:p w14:paraId="0F40FBDD" w14:textId="7777777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年　月　日</w:t>
            </w:r>
          </w:p>
          <w:p w14:paraId="6C2B8423" w14:textId="4B0B0003"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時間</w:t>
            </w:r>
          </w:p>
        </w:tc>
        <w:tc>
          <w:tcPr>
            <w:tcW w:w="2408" w:type="dxa"/>
          </w:tcPr>
          <w:p w14:paraId="68274D19" w14:textId="77777777" w:rsidR="004530EC" w:rsidRPr="00794ECA" w:rsidRDefault="004530EC" w:rsidP="00AA256D">
            <w:pPr>
              <w:jc w:val="center"/>
              <w:rPr>
                <w:rFonts w:ascii="ＭＳ ゴシック" w:eastAsia="ＭＳ ゴシック" w:hAnsi="ＭＳ ゴシック"/>
                <w:color w:val="2F5496" w:themeColor="accent1" w:themeShade="BF"/>
              </w:rPr>
            </w:pPr>
          </w:p>
          <w:p w14:paraId="0C611225" w14:textId="388F37B7" w:rsidR="004530EC" w:rsidRPr="00794ECA" w:rsidRDefault="004530EC" w:rsidP="00AA256D">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（＊＊学会研修会）</w:t>
            </w:r>
          </w:p>
        </w:tc>
        <w:tc>
          <w:tcPr>
            <w:tcW w:w="833" w:type="dxa"/>
          </w:tcPr>
          <w:p w14:paraId="0301C22D" w14:textId="77777777" w:rsidR="004530EC" w:rsidRPr="00794ECA" w:rsidRDefault="004530EC" w:rsidP="00AA256D">
            <w:pPr>
              <w:jc w:val="center"/>
              <w:rPr>
                <w:rFonts w:ascii="ＭＳ ゴシック" w:eastAsia="ＭＳ ゴシック" w:hAnsi="ＭＳ ゴシック"/>
                <w:color w:val="2F5496" w:themeColor="accent1" w:themeShade="BF"/>
              </w:rPr>
            </w:pPr>
          </w:p>
        </w:tc>
      </w:tr>
      <w:tr w:rsidR="004530EC" w:rsidRPr="00794ECA" w14:paraId="3F8E378B" w14:textId="77777777" w:rsidTr="00E166F3">
        <w:trPr>
          <w:trHeight w:val="688"/>
        </w:trPr>
        <w:tc>
          <w:tcPr>
            <w:tcW w:w="1995" w:type="dxa"/>
          </w:tcPr>
          <w:p w14:paraId="3D24923B" w14:textId="788CD6D1" w:rsidR="004530EC" w:rsidRPr="00794ECA" w:rsidRDefault="004530EC" w:rsidP="00AA256D">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放射線診療の最適化について</w:t>
            </w:r>
          </w:p>
        </w:tc>
        <w:tc>
          <w:tcPr>
            <w:tcW w:w="981" w:type="dxa"/>
          </w:tcPr>
          <w:p w14:paraId="3F0AA4F2" w14:textId="79340B92" w:rsidR="004530EC" w:rsidRPr="00794ECA" w:rsidRDefault="004530EC" w:rsidP="00AA256D">
            <w:pPr>
              <w:jc w:val="center"/>
              <w:rPr>
                <w:rFonts w:ascii="ＭＳ ゴシック" w:eastAsia="ＭＳ ゴシック" w:hAnsi="ＭＳ ゴシック"/>
                <w:color w:val="2F5496" w:themeColor="accent1" w:themeShade="BF"/>
              </w:rPr>
            </w:pPr>
          </w:p>
        </w:tc>
        <w:tc>
          <w:tcPr>
            <w:tcW w:w="1757" w:type="dxa"/>
          </w:tcPr>
          <w:p w14:paraId="20B728AD" w14:textId="7777777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年　月　日</w:t>
            </w:r>
          </w:p>
          <w:p w14:paraId="2E7B4BF3" w14:textId="2DA025A1"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時間</w:t>
            </w:r>
          </w:p>
        </w:tc>
        <w:tc>
          <w:tcPr>
            <w:tcW w:w="2408" w:type="dxa"/>
          </w:tcPr>
          <w:p w14:paraId="52A152FA" w14:textId="77777777" w:rsidR="004530EC" w:rsidRPr="00794ECA" w:rsidRDefault="004530EC" w:rsidP="004530EC">
            <w:pPr>
              <w:jc w:val="center"/>
              <w:rPr>
                <w:rFonts w:ascii="ＭＳ ゴシック" w:eastAsia="ＭＳ ゴシック" w:hAnsi="ＭＳ ゴシック"/>
                <w:color w:val="2F5496" w:themeColor="accent1" w:themeShade="BF"/>
              </w:rPr>
            </w:pPr>
          </w:p>
          <w:p w14:paraId="1666A4A5" w14:textId="20FB1B2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（＊＊会生涯研修会）</w:t>
            </w:r>
          </w:p>
        </w:tc>
        <w:tc>
          <w:tcPr>
            <w:tcW w:w="833" w:type="dxa"/>
          </w:tcPr>
          <w:p w14:paraId="7AC7016A" w14:textId="77777777" w:rsidR="004530EC" w:rsidRPr="00794ECA" w:rsidRDefault="004530EC" w:rsidP="00AA256D">
            <w:pPr>
              <w:jc w:val="center"/>
              <w:rPr>
                <w:rFonts w:ascii="ＭＳ ゴシック" w:eastAsia="ＭＳ ゴシック" w:hAnsi="ＭＳ ゴシック"/>
                <w:color w:val="2F5496" w:themeColor="accent1" w:themeShade="BF"/>
              </w:rPr>
            </w:pPr>
          </w:p>
        </w:tc>
      </w:tr>
      <w:tr w:rsidR="004530EC" w:rsidRPr="00794ECA" w14:paraId="6841CA6E" w14:textId="77777777" w:rsidTr="00E166F3">
        <w:trPr>
          <w:trHeight w:val="688"/>
        </w:trPr>
        <w:tc>
          <w:tcPr>
            <w:tcW w:w="1995" w:type="dxa"/>
          </w:tcPr>
          <w:p w14:paraId="4DF5A909" w14:textId="33F74C2D" w:rsidR="004530EC" w:rsidRPr="00794ECA" w:rsidRDefault="004530EC" w:rsidP="00AA256D">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放射線障害と対応について</w:t>
            </w:r>
          </w:p>
        </w:tc>
        <w:tc>
          <w:tcPr>
            <w:tcW w:w="981" w:type="dxa"/>
          </w:tcPr>
          <w:p w14:paraId="64629A6E" w14:textId="259FA971" w:rsidR="004530EC" w:rsidRPr="00794ECA" w:rsidRDefault="004530EC" w:rsidP="00AA256D">
            <w:pPr>
              <w:jc w:val="center"/>
              <w:rPr>
                <w:rFonts w:ascii="ＭＳ ゴシック" w:eastAsia="ＭＳ ゴシック" w:hAnsi="ＭＳ ゴシック"/>
                <w:color w:val="2F5496" w:themeColor="accent1" w:themeShade="BF"/>
              </w:rPr>
            </w:pPr>
          </w:p>
        </w:tc>
        <w:tc>
          <w:tcPr>
            <w:tcW w:w="1757" w:type="dxa"/>
          </w:tcPr>
          <w:p w14:paraId="73D04E7A" w14:textId="7777777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年　月　日</w:t>
            </w:r>
          </w:p>
          <w:p w14:paraId="450E1526" w14:textId="195F98FB"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時間</w:t>
            </w:r>
          </w:p>
        </w:tc>
        <w:tc>
          <w:tcPr>
            <w:tcW w:w="2408" w:type="dxa"/>
          </w:tcPr>
          <w:p w14:paraId="21333FBE" w14:textId="77777777" w:rsidR="004530EC" w:rsidRPr="00794ECA" w:rsidRDefault="004530EC" w:rsidP="00AA256D">
            <w:pPr>
              <w:jc w:val="center"/>
              <w:rPr>
                <w:rFonts w:ascii="ＭＳ ゴシック" w:eastAsia="ＭＳ ゴシック" w:hAnsi="ＭＳ ゴシック"/>
                <w:color w:val="2F5496" w:themeColor="accent1" w:themeShade="BF"/>
              </w:rPr>
            </w:pPr>
          </w:p>
          <w:p w14:paraId="35CB57D6" w14:textId="5C4D6BF3" w:rsidR="004530EC" w:rsidRPr="00794ECA" w:rsidRDefault="004530EC" w:rsidP="00AA256D">
            <w:pPr>
              <w:jc w:val="center"/>
              <w:rPr>
                <w:rFonts w:ascii="ＭＳ ゴシック" w:eastAsia="ＭＳ ゴシック" w:hAnsi="ＭＳ ゴシック"/>
                <w:color w:val="2F5496" w:themeColor="accent1" w:themeShade="BF"/>
              </w:rPr>
            </w:pPr>
          </w:p>
        </w:tc>
        <w:tc>
          <w:tcPr>
            <w:tcW w:w="833" w:type="dxa"/>
          </w:tcPr>
          <w:p w14:paraId="54F57978" w14:textId="19A68C24" w:rsidR="004530EC" w:rsidRPr="00794ECA" w:rsidRDefault="004530EC" w:rsidP="00AA256D">
            <w:pPr>
              <w:jc w:val="center"/>
              <w:rPr>
                <w:rFonts w:ascii="ＭＳ ゴシック" w:eastAsia="ＭＳ ゴシック" w:hAnsi="ＭＳ ゴシック"/>
                <w:color w:val="2F5496" w:themeColor="accent1" w:themeShade="BF"/>
              </w:rPr>
            </w:pPr>
          </w:p>
        </w:tc>
      </w:tr>
      <w:tr w:rsidR="004530EC" w:rsidRPr="00794ECA" w14:paraId="795FE1C3" w14:textId="77777777" w:rsidTr="00E166F3">
        <w:trPr>
          <w:trHeight w:val="688"/>
        </w:trPr>
        <w:tc>
          <w:tcPr>
            <w:tcW w:w="1995" w:type="dxa"/>
          </w:tcPr>
          <w:p w14:paraId="3EFFD5FF" w14:textId="31321A6A" w:rsidR="004530EC" w:rsidRPr="00794ECA" w:rsidRDefault="004530EC" w:rsidP="00AA256D">
            <w:pPr>
              <w:jc w:val="left"/>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患者への情報提供について</w:t>
            </w:r>
          </w:p>
        </w:tc>
        <w:tc>
          <w:tcPr>
            <w:tcW w:w="981" w:type="dxa"/>
          </w:tcPr>
          <w:p w14:paraId="77C17106" w14:textId="4FE52A96" w:rsidR="004530EC" w:rsidRPr="00794ECA" w:rsidRDefault="004530EC" w:rsidP="00AA256D">
            <w:pPr>
              <w:jc w:val="center"/>
              <w:rPr>
                <w:rFonts w:ascii="ＭＳ ゴシック" w:eastAsia="ＭＳ ゴシック" w:hAnsi="ＭＳ ゴシック"/>
                <w:color w:val="2F5496" w:themeColor="accent1" w:themeShade="BF"/>
              </w:rPr>
            </w:pPr>
          </w:p>
        </w:tc>
        <w:tc>
          <w:tcPr>
            <w:tcW w:w="1757" w:type="dxa"/>
          </w:tcPr>
          <w:p w14:paraId="037C9600" w14:textId="77777777"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年　月　日</w:t>
            </w:r>
          </w:p>
          <w:p w14:paraId="7B9D55E4" w14:textId="5D93360B" w:rsidR="004530EC" w:rsidRPr="00794ECA" w:rsidRDefault="004530EC" w:rsidP="004530EC">
            <w:pPr>
              <w:jc w:val="center"/>
              <w:rPr>
                <w:rFonts w:ascii="ＭＳ ゴシック" w:eastAsia="ＭＳ ゴシック" w:hAnsi="ＭＳ ゴシック"/>
                <w:color w:val="2F5496" w:themeColor="accent1" w:themeShade="BF"/>
              </w:rPr>
            </w:pPr>
            <w:r w:rsidRPr="00794ECA">
              <w:rPr>
                <w:rFonts w:ascii="ＭＳ ゴシック" w:eastAsia="ＭＳ ゴシック" w:hAnsi="ＭＳ ゴシック" w:hint="eastAsia"/>
                <w:color w:val="2F5496" w:themeColor="accent1" w:themeShade="BF"/>
              </w:rPr>
              <w:t>時間</w:t>
            </w:r>
          </w:p>
        </w:tc>
        <w:tc>
          <w:tcPr>
            <w:tcW w:w="2408" w:type="dxa"/>
          </w:tcPr>
          <w:p w14:paraId="7E5C47A9" w14:textId="77777777" w:rsidR="004530EC" w:rsidRPr="00794ECA" w:rsidRDefault="004530EC" w:rsidP="00AA256D">
            <w:pPr>
              <w:jc w:val="center"/>
              <w:rPr>
                <w:rFonts w:ascii="ＭＳ ゴシック" w:eastAsia="ＭＳ ゴシック" w:hAnsi="ＭＳ ゴシック"/>
                <w:color w:val="2F5496" w:themeColor="accent1" w:themeShade="BF"/>
              </w:rPr>
            </w:pPr>
          </w:p>
          <w:p w14:paraId="5319E7C4" w14:textId="4621162B" w:rsidR="004530EC" w:rsidRPr="00794ECA" w:rsidRDefault="004530EC" w:rsidP="00AA256D">
            <w:pPr>
              <w:jc w:val="center"/>
              <w:rPr>
                <w:rFonts w:ascii="ＭＳ ゴシック" w:eastAsia="ＭＳ ゴシック" w:hAnsi="ＭＳ ゴシック"/>
                <w:color w:val="2F5496" w:themeColor="accent1" w:themeShade="BF"/>
              </w:rPr>
            </w:pPr>
          </w:p>
        </w:tc>
        <w:tc>
          <w:tcPr>
            <w:tcW w:w="833" w:type="dxa"/>
          </w:tcPr>
          <w:p w14:paraId="23DD3C52" w14:textId="255B0078" w:rsidR="004530EC" w:rsidRPr="00794ECA" w:rsidRDefault="004530EC" w:rsidP="00AA256D">
            <w:pPr>
              <w:jc w:val="center"/>
              <w:rPr>
                <w:rFonts w:ascii="ＭＳ ゴシック" w:eastAsia="ＭＳ ゴシック" w:hAnsi="ＭＳ ゴシック"/>
                <w:color w:val="2F5496" w:themeColor="accent1" w:themeShade="BF"/>
              </w:rPr>
            </w:pPr>
          </w:p>
        </w:tc>
      </w:tr>
    </w:tbl>
    <w:p w14:paraId="64D3CC41" w14:textId="77777777" w:rsidR="00794ECA" w:rsidRDefault="00794ECA" w:rsidP="000B1653">
      <w:pPr>
        <w:jc w:val="left"/>
        <w:rPr>
          <w:rFonts w:ascii="ＭＳ 明朝" w:eastAsia="ＭＳ 明朝" w:hAnsi="ＭＳ 明朝"/>
        </w:rPr>
      </w:pPr>
    </w:p>
    <w:p w14:paraId="79DF9626" w14:textId="38013BD1" w:rsidR="004530EC" w:rsidRPr="000159CC" w:rsidRDefault="000B1653" w:rsidP="00794ECA">
      <w:pPr>
        <w:ind w:firstLineChars="100" w:firstLine="218"/>
        <w:jc w:val="left"/>
        <w:rPr>
          <w:rFonts w:ascii="ＭＳ 明朝" w:eastAsia="ＭＳ 明朝" w:hAnsi="ＭＳ 明朝"/>
        </w:rPr>
      </w:pPr>
      <w:r w:rsidRPr="000B1653">
        <w:rPr>
          <w:rFonts w:ascii="ＭＳ 明朝" w:eastAsia="ＭＳ 明朝" w:hAnsi="ＭＳ 明朝" w:hint="eastAsia"/>
        </w:rPr>
        <w:t>研修を受講できなかった者については、</w:t>
      </w:r>
      <w:r w:rsidRPr="000B1653">
        <w:rPr>
          <w:rFonts w:ascii="ＭＳ 明朝" w:eastAsia="ＭＳ 明朝" w:hAnsi="ＭＳ 明朝"/>
        </w:rPr>
        <w:t>e-Learning 等で研修を受講し、その後、医</w:t>
      </w:r>
      <w:r w:rsidRPr="000B1653">
        <w:rPr>
          <w:rFonts w:ascii="ＭＳ 明朝" w:eastAsia="ＭＳ 明朝" w:hAnsi="ＭＳ 明朝" w:hint="eastAsia"/>
        </w:rPr>
        <w:t>療放射線安全管理責任者が、アンケート等で、研修の効果を確認することで、当該研修を受講したものとみなす。</w:t>
      </w:r>
      <w:r w:rsidRPr="000B1653">
        <w:rPr>
          <w:rFonts w:ascii="ＭＳ 明朝" w:eastAsia="ＭＳ 明朝" w:hAnsi="ＭＳ 明朝"/>
        </w:rPr>
        <w:cr/>
      </w:r>
    </w:p>
    <w:p w14:paraId="502426DB" w14:textId="77777777" w:rsidR="00472200" w:rsidRDefault="000159CC" w:rsidP="00367523">
      <w:pPr>
        <w:jc w:val="left"/>
        <w:rPr>
          <w:rFonts w:ascii="ＭＳ 明朝" w:eastAsia="ＭＳ 明朝" w:hAnsi="ＭＳ 明朝"/>
          <w:b/>
          <w:bCs/>
        </w:rPr>
      </w:pPr>
      <w:r w:rsidRPr="00E553EB">
        <w:rPr>
          <w:rFonts w:ascii="ＭＳ 明朝" w:eastAsia="ＭＳ 明朝" w:hAnsi="ＭＳ 明朝" w:hint="eastAsia"/>
          <w:b/>
          <w:bCs/>
        </w:rPr>
        <w:t>３．診療用放射線の安全利用を目的とした改善のための方策に関する基本方針</w:t>
      </w:r>
    </w:p>
    <w:p w14:paraId="68E735B6" w14:textId="597A9E9F" w:rsidR="000159CC" w:rsidRPr="00472200" w:rsidRDefault="000159CC" w:rsidP="00367523">
      <w:pPr>
        <w:jc w:val="left"/>
        <w:rPr>
          <w:rFonts w:ascii="ＭＳ 明朝" w:eastAsia="ＭＳ 明朝" w:hAnsi="ＭＳ 明朝"/>
          <w:b/>
          <w:bCs/>
        </w:rPr>
      </w:pPr>
      <w:r w:rsidRPr="000159CC">
        <w:rPr>
          <w:rFonts w:ascii="ＭＳ 明朝" w:eastAsia="ＭＳ 明朝" w:hAnsi="ＭＳ 明朝" w:hint="eastAsia"/>
        </w:rPr>
        <w:t>（１）当院における線量管理の対象となる医療機器等</w:t>
      </w:r>
    </w:p>
    <w:p w14:paraId="0F037B6F" w14:textId="17FFE6F4" w:rsidR="00E553EB" w:rsidRPr="000159CC" w:rsidRDefault="00E553EB" w:rsidP="00367523">
      <w:pPr>
        <w:jc w:val="left"/>
        <w:rPr>
          <w:rFonts w:ascii="ＭＳ 明朝" w:eastAsia="ＭＳ 明朝" w:hAnsi="ＭＳ 明朝"/>
        </w:rPr>
      </w:pPr>
      <w:r>
        <w:rPr>
          <w:rFonts w:ascii="ＭＳ 明朝" w:eastAsia="ＭＳ 明朝" w:hAnsi="ＭＳ 明朝" w:hint="eastAsia"/>
        </w:rPr>
        <w:t xml:space="preserve">　</w:t>
      </w:r>
      <w:r w:rsidR="00794ECA">
        <w:rPr>
          <w:rFonts w:ascii="ＭＳ 明朝" w:eastAsia="ＭＳ 明朝" w:hAnsi="ＭＳ 明朝" w:hint="eastAsia"/>
        </w:rPr>
        <w:t xml:space="preserve">　</w:t>
      </w:r>
      <w:r>
        <w:rPr>
          <w:rFonts w:ascii="ＭＳ 明朝" w:eastAsia="ＭＳ 明朝" w:hAnsi="ＭＳ 明朝" w:hint="eastAsia"/>
        </w:rPr>
        <w:t>該当機器なし</w:t>
      </w:r>
    </w:p>
    <w:p w14:paraId="64B3A37F" w14:textId="748651AC" w:rsidR="000159CC" w:rsidRPr="000159CC" w:rsidRDefault="00245A3D" w:rsidP="00245A3D">
      <w:pPr>
        <w:ind w:firstLineChars="100" w:firstLine="228"/>
        <w:jc w:val="left"/>
        <w:rPr>
          <w:rFonts w:ascii="ＭＳ 明朝" w:eastAsia="ＭＳ 明朝" w:hAnsi="ＭＳ 明朝"/>
        </w:rPr>
      </w:pPr>
      <w:r>
        <w:rPr>
          <w:rFonts w:ascii="ＭＳ 明朝" w:eastAsia="ＭＳ 明朝" w:hAnsi="ＭＳ 明朝" w:hint="eastAsia"/>
          <w:color w:val="FF0000"/>
          <w:sz w:val="22"/>
        </w:rPr>
        <w:t>現状は</w:t>
      </w:r>
      <w:r w:rsidRPr="00D043A7">
        <w:rPr>
          <w:rFonts w:ascii="ＭＳ 明朝" w:eastAsia="ＭＳ 明朝" w:hAnsi="ＭＳ 明朝" w:hint="eastAsia"/>
          <w:color w:val="FF0000"/>
          <w:sz w:val="22"/>
        </w:rPr>
        <w:t>口内法</w:t>
      </w:r>
      <w:r w:rsidR="00794ECA">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装置、パノラマおよび頭部</w:t>
      </w:r>
      <w:r w:rsidR="00794ECA">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規格撮影装置、歯科用コーンビーム</w:t>
      </w:r>
      <w:r w:rsidR="00794ECA">
        <w:rPr>
          <w:rFonts w:ascii="ＭＳ 明朝" w:eastAsia="ＭＳ 明朝" w:hAnsi="ＭＳ 明朝" w:hint="eastAsia"/>
          <w:color w:val="FF0000"/>
          <w:sz w:val="22"/>
        </w:rPr>
        <w:t>C</w:t>
      </w:r>
      <w:r w:rsidR="00794ECA">
        <w:rPr>
          <w:rFonts w:ascii="ＭＳ 明朝" w:eastAsia="ＭＳ 明朝" w:hAnsi="ＭＳ 明朝"/>
          <w:color w:val="FF0000"/>
          <w:sz w:val="22"/>
        </w:rPr>
        <w:t>T</w:t>
      </w:r>
      <w:r w:rsidRPr="00D043A7">
        <w:rPr>
          <w:rFonts w:ascii="ＭＳ 明朝" w:eastAsia="ＭＳ 明朝" w:hAnsi="ＭＳ 明朝" w:hint="eastAsia"/>
          <w:color w:val="FF0000"/>
          <w:sz w:val="22"/>
        </w:rPr>
        <w:t>装置</w:t>
      </w:r>
      <w:r>
        <w:rPr>
          <w:rFonts w:ascii="ＭＳ 明朝" w:eastAsia="ＭＳ 明朝" w:hAnsi="ＭＳ 明朝" w:hint="eastAsia"/>
          <w:color w:val="FF0000"/>
          <w:sz w:val="22"/>
        </w:rPr>
        <w:t>以外の装置を使用していない場合は記載義務なし。</w:t>
      </w:r>
    </w:p>
    <w:p w14:paraId="2ABEB858" w14:textId="77777777" w:rsidR="000B1653" w:rsidRDefault="000B1653" w:rsidP="00367523">
      <w:pPr>
        <w:jc w:val="left"/>
        <w:rPr>
          <w:rFonts w:ascii="ＭＳ 明朝" w:eastAsia="ＭＳ 明朝" w:hAnsi="ＭＳ 明朝"/>
        </w:rPr>
      </w:pPr>
    </w:p>
    <w:p w14:paraId="5A942231" w14:textId="3EA5F341"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（２）</w:t>
      </w:r>
      <w:r w:rsidRPr="000159CC">
        <w:rPr>
          <w:rFonts w:ascii="ＭＳ 明朝" w:eastAsia="ＭＳ 明朝" w:hAnsi="ＭＳ 明朝"/>
        </w:rPr>
        <w:t>線量管理</w:t>
      </w:r>
    </w:p>
    <w:p w14:paraId="75E8FFB0" w14:textId="50134677" w:rsidR="000159CC" w:rsidRPr="00245A3D" w:rsidRDefault="000159CC" w:rsidP="00245A3D">
      <w:pPr>
        <w:ind w:leftChars="100" w:left="218"/>
        <w:jc w:val="left"/>
        <w:rPr>
          <w:rFonts w:ascii="ＭＳ 明朝" w:eastAsia="ＭＳ 明朝" w:hAnsi="ＭＳ 明朝"/>
        </w:rPr>
      </w:pPr>
      <w:r w:rsidRPr="000159CC">
        <w:rPr>
          <w:rFonts w:ascii="ＭＳ 明朝" w:eastAsia="ＭＳ 明朝" w:hAnsi="ＭＳ 明朝" w:hint="eastAsia"/>
        </w:rPr>
        <w:t>ア　線量管理の実施方法</w:t>
      </w:r>
    </w:p>
    <w:p w14:paraId="06A5EFBD" w14:textId="0AC3A08F" w:rsidR="000159CC" w:rsidRDefault="000159CC" w:rsidP="00245A3D">
      <w:pPr>
        <w:ind w:leftChars="100" w:left="218"/>
        <w:jc w:val="left"/>
        <w:rPr>
          <w:rFonts w:ascii="ＭＳ 明朝" w:eastAsia="ＭＳ 明朝" w:hAnsi="ＭＳ 明朝"/>
        </w:rPr>
      </w:pPr>
      <w:r w:rsidRPr="000159CC">
        <w:rPr>
          <w:rFonts w:ascii="ＭＳ 明朝" w:eastAsia="ＭＳ 明朝" w:hAnsi="ＭＳ 明朝" w:hint="eastAsia"/>
        </w:rPr>
        <w:t>イ　線量管理の実施に係る記録</w:t>
      </w:r>
    </w:p>
    <w:p w14:paraId="0DF353A3" w14:textId="4A0C026D" w:rsidR="00794ECA" w:rsidRPr="000159CC" w:rsidRDefault="00794ECA" w:rsidP="00794ECA">
      <w:pPr>
        <w:ind w:firstLineChars="100" w:firstLine="218"/>
        <w:jc w:val="left"/>
        <w:rPr>
          <w:rFonts w:ascii="ＭＳ 明朝" w:eastAsia="ＭＳ 明朝" w:hAnsi="ＭＳ 明朝"/>
        </w:rPr>
      </w:pPr>
      <w:r>
        <w:rPr>
          <w:rFonts w:ascii="ＭＳ 明朝" w:eastAsia="ＭＳ 明朝" w:hAnsi="ＭＳ 明朝" w:hint="eastAsia"/>
        </w:rPr>
        <w:t xml:space="preserve">　該当なし</w:t>
      </w:r>
    </w:p>
    <w:p w14:paraId="01E0307A" w14:textId="77777777" w:rsidR="00472200" w:rsidRDefault="00794ECA" w:rsidP="00472200">
      <w:pPr>
        <w:ind w:firstLineChars="100" w:firstLine="228"/>
        <w:jc w:val="left"/>
        <w:rPr>
          <w:rFonts w:ascii="ＭＳ 明朝" w:eastAsia="ＭＳ 明朝" w:hAnsi="ＭＳ 明朝"/>
        </w:rPr>
      </w:pPr>
      <w:r>
        <w:rPr>
          <w:rFonts w:ascii="ＭＳ 明朝" w:eastAsia="ＭＳ 明朝" w:hAnsi="ＭＳ 明朝" w:hint="eastAsia"/>
          <w:color w:val="FF0000"/>
          <w:sz w:val="22"/>
        </w:rPr>
        <w:t>現状は</w:t>
      </w:r>
      <w:r w:rsidRPr="00D043A7">
        <w:rPr>
          <w:rFonts w:ascii="ＭＳ 明朝" w:eastAsia="ＭＳ 明朝" w:hAnsi="ＭＳ 明朝" w:hint="eastAsia"/>
          <w:color w:val="FF0000"/>
          <w:sz w:val="22"/>
        </w:rPr>
        <w:t>口内法</w:t>
      </w:r>
      <w:r>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装置、パノラマおよび頭部</w:t>
      </w:r>
      <w:r>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規格撮影装置、歯科用コーンビーム</w:t>
      </w:r>
      <w:r>
        <w:rPr>
          <w:rFonts w:ascii="ＭＳ 明朝" w:eastAsia="ＭＳ 明朝" w:hAnsi="ＭＳ 明朝" w:hint="eastAsia"/>
          <w:color w:val="FF0000"/>
          <w:sz w:val="22"/>
        </w:rPr>
        <w:t>C</w:t>
      </w:r>
      <w:r>
        <w:rPr>
          <w:rFonts w:ascii="ＭＳ 明朝" w:eastAsia="ＭＳ 明朝" w:hAnsi="ＭＳ 明朝"/>
          <w:color w:val="FF0000"/>
          <w:sz w:val="22"/>
        </w:rPr>
        <w:t>T</w:t>
      </w:r>
      <w:r w:rsidRPr="00D043A7">
        <w:rPr>
          <w:rFonts w:ascii="ＭＳ 明朝" w:eastAsia="ＭＳ 明朝" w:hAnsi="ＭＳ 明朝" w:hint="eastAsia"/>
          <w:color w:val="FF0000"/>
          <w:sz w:val="22"/>
        </w:rPr>
        <w:t>装置</w:t>
      </w:r>
      <w:r>
        <w:rPr>
          <w:rFonts w:ascii="ＭＳ 明朝" w:eastAsia="ＭＳ 明朝" w:hAnsi="ＭＳ 明朝" w:hint="eastAsia"/>
          <w:color w:val="FF0000"/>
          <w:sz w:val="22"/>
        </w:rPr>
        <w:t>以外の装置を使用していない場合は記載義務なし。</w:t>
      </w:r>
    </w:p>
    <w:p w14:paraId="58782190" w14:textId="77777777" w:rsidR="00472200" w:rsidRDefault="00472200" w:rsidP="00472200">
      <w:pPr>
        <w:jc w:val="left"/>
        <w:rPr>
          <w:rFonts w:ascii="ＭＳ 明朝" w:eastAsia="ＭＳ 明朝" w:hAnsi="ＭＳ 明朝"/>
        </w:rPr>
      </w:pPr>
    </w:p>
    <w:p w14:paraId="7AE67684" w14:textId="69637B41" w:rsidR="000159CC" w:rsidRPr="000159CC" w:rsidRDefault="00472200" w:rsidP="00472200">
      <w:pPr>
        <w:jc w:val="left"/>
        <w:rPr>
          <w:rFonts w:ascii="ＭＳ 明朝" w:eastAsia="ＭＳ 明朝" w:hAnsi="ＭＳ 明朝"/>
        </w:rPr>
      </w:pPr>
      <w:r>
        <w:rPr>
          <w:rFonts w:ascii="ＭＳ 明朝" w:eastAsia="ＭＳ 明朝" w:hAnsi="ＭＳ 明朝" w:hint="eastAsia"/>
        </w:rPr>
        <w:t>（</w:t>
      </w:r>
      <w:r w:rsidR="000159CC" w:rsidRPr="000159CC">
        <w:rPr>
          <w:rFonts w:ascii="ＭＳ 明朝" w:eastAsia="ＭＳ 明朝" w:hAnsi="ＭＳ 明朝"/>
        </w:rPr>
        <w:t>３</w:t>
      </w:r>
      <w:r>
        <w:rPr>
          <w:rFonts w:ascii="ＭＳ 明朝" w:eastAsia="ＭＳ 明朝" w:hAnsi="ＭＳ 明朝" w:hint="eastAsia"/>
        </w:rPr>
        <w:t>）</w:t>
      </w:r>
      <w:r w:rsidR="000159CC" w:rsidRPr="000159CC">
        <w:rPr>
          <w:rFonts w:ascii="ＭＳ 明朝" w:eastAsia="ＭＳ 明朝" w:hAnsi="ＭＳ 明朝"/>
        </w:rPr>
        <w:t>線量記録</w:t>
      </w:r>
    </w:p>
    <w:p w14:paraId="765D9C90" w14:textId="77777777" w:rsidR="000159CC" w:rsidRPr="000159CC" w:rsidRDefault="000159CC" w:rsidP="00245A3D">
      <w:pPr>
        <w:ind w:leftChars="100" w:left="218"/>
        <w:jc w:val="left"/>
        <w:rPr>
          <w:rFonts w:ascii="ＭＳ 明朝" w:eastAsia="ＭＳ 明朝" w:hAnsi="ＭＳ 明朝"/>
        </w:rPr>
      </w:pPr>
      <w:r w:rsidRPr="000159CC">
        <w:rPr>
          <w:rFonts w:ascii="ＭＳ 明朝" w:eastAsia="ＭＳ 明朝" w:hAnsi="ＭＳ 明朝" w:hint="eastAsia"/>
        </w:rPr>
        <w:lastRenderedPageBreak/>
        <w:t>ア　線量記録の様式</w:t>
      </w:r>
    </w:p>
    <w:p w14:paraId="05AD783A" w14:textId="4A56CB50" w:rsidR="000159CC" w:rsidRDefault="000159CC" w:rsidP="00245A3D">
      <w:pPr>
        <w:ind w:leftChars="100" w:left="218"/>
        <w:jc w:val="left"/>
        <w:rPr>
          <w:rFonts w:ascii="ＭＳ 明朝" w:eastAsia="ＭＳ 明朝" w:hAnsi="ＭＳ 明朝"/>
        </w:rPr>
      </w:pPr>
      <w:r w:rsidRPr="000159CC">
        <w:rPr>
          <w:rFonts w:ascii="ＭＳ 明朝" w:eastAsia="ＭＳ 明朝" w:hAnsi="ＭＳ 明朝" w:hint="eastAsia"/>
        </w:rPr>
        <w:t>イ　線量記録の実施に係る記録内容</w:t>
      </w:r>
    </w:p>
    <w:p w14:paraId="7EC2A2DC" w14:textId="4F4BEDC4" w:rsidR="00794ECA" w:rsidRPr="000159CC" w:rsidRDefault="00794ECA" w:rsidP="00794ECA">
      <w:pPr>
        <w:ind w:firstLineChars="200" w:firstLine="436"/>
        <w:jc w:val="left"/>
        <w:rPr>
          <w:rFonts w:ascii="ＭＳ 明朝" w:eastAsia="ＭＳ 明朝" w:hAnsi="ＭＳ 明朝"/>
        </w:rPr>
      </w:pPr>
      <w:r>
        <w:rPr>
          <w:rFonts w:ascii="ＭＳ 明朝" w:eastAsia="ＭＳ 明朝" w:hAnsi="ＭＳ 明朝" w:hint="eastAsia"/>
        </w:rPr>
        <w:t>該当なし</w:t>
      </w:r>
    </w:p>
    <w:p w14:paraId="1796A311" w14:textId="77777777" w:rsidR="00794ECA" w:rsidRPr="000159CC" w:rsidRDefault="00794ECA" w:rsidP="00794ECA">
      <w:pPr>
        <w:ind w:firstLineChars="100" w:firstLine="228"/>
        <w:jc w:val="left"/>
        <w:rPr>
          <w:rFonts w:ascii="ＭＳ 明朝" w:eastAsia="ＭＳ 明朝" w:hAnsi="ＭＳ 明朝"/>
        </w:rPr>
      </w:pPr>
      <w:r>
        <w:rPr>
          <w:rFonts w:ascii="ＭＳ 明朝" w:eastAsia="ＭＳ 明朝" w:hAnsi="ＭＳ 明朝" w:hint="eastAsia"/>
          <w:color w:val="FF0000"/>
          <w:sz w:val="22"/>
        </w:rPr>
        <w:t>現状は</w:t>
      </w:r>
      <w:r w:rsidRPr="00D043A7">
        <w:rPr>
          <w:rFonts w:ascii="ＭＳ 明朝" w:eastAsia="ＭＳ 明朝" w:hAnsi="ＭＳ 明朝" w:hint="eastAsia"/>
          <w:color w:val="FF0000"/>
          <w:sz w:val="22"/>
        </w:rPr>
        <w:t>口内法</w:t>
      </w:r>
      <w:r>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装置、パノラマおよび頭部</w:t>
      </w:r>
      <w:r>
        <w:rPr>
          <w:rFonts w:ascii="ＭＳ 明朝" w:eastAsia="ＭＳ 明朝" w:hAnsi="ＭＳ 明朝" w:hint="eastAsia"/>
          <w:color w:val="FF0000"/>
          <w:sz w:val="22"/>
        </w:rPr>
        <w:t>Ｘ線</w:t>
      </w:r>
      <w:r w:rsidRPr="00D043A7">
        <w:rPr>
          <w:rFonts w:ascii="ＭＳ 明朝" w:eastAsia="ＭＳ 明朝" w:hAnsi="ＭＳ 明朝" w:hint="eastAsia"/>
          <w:color w:val="FF0000"/>
          <w:sz w:val="22"/>
        </w:rPr>
        <w:t>規格撮影装置、歯科用コーンビーム</w:t>
      </w:r>
      <w:r>
        <w:rPr>
          <w:rFonts w:ascii="ＭＳ 明朝" w:eastAsia="ＭＳ 明朝" w:hAnsi="ＭＳ 明朝" w:hint="eastAsia"/>
          <w:color w:val="FF0000"/>
          <w:sz w:val="22"/>
        </w:rPr>
        <w:t>C</w:t>
      </w:r>
      <w:r>
        <w:rPr>
          <w:rFonts w:ascii="ＭＳ 明朝" w:eastAsia="ＭＳ 明朝" w:hAnsi="ＭＳ 明朝"/>
          <w:color w:val="FF0000"/>
          <w:sz w:val="22"/>
        </w:rPr>
        <w:t>T</w:t>
      </w:r>
      <w:r w:rsidRPr="00D043A7">
        <w:rPr>
          <w:rFonts w:ascii="ＭＳ 明朝" w:eastAsia="ＭＳ 明朝" w:hAnsi="ＭＳ 明朝" w:hint="eastAsia"/>
          <w:color w:val="FF0000"/>
          <w:sz w:val="22"/>
        </w:rPr>
        <w:t>装置</w:t>
      </w:r>
      <w:r>
        <w:rPr>
          <w:rFonts w:ascii="ＭＳ 明朝" w:eastAsia="ＭＳ 明朝" w:hAnsi="ＭＳ 明朝" w:hint="eastAsia"/>
          <w:color w:val="FF0000"/>
          <w:sz w:val="22"/>
        </w:rPr>
        <w:t>以外の装置を使用していない場合は記載義務なし。</w:t>
      </w:r>
    </w:p>
    <w:p w14:paraId="6C17108C" w14:textId="2351CABC" w:rsidR="000159CC" w:rsidRPr="00794ECA" w:rsidRDefault="000159CC" w:rsidP="00245A3D">
      <w:pPr>
        <w:jc w:val="left"/>
        <w:rPr>
          <w:rFonts w:ascii="ＭＳ 明朝" w:eastAsia="ＭＳ 明朝" w:hAnsi="ＭＳ 明朝"/>
        </w:rPr>
      </w:pPr>
    </w:p>
    <w:p w14:paraId="4BE2AE4A" w14:textId="3111BA52" w:rsidR="000159CC" w:rsidRPr="00E553EB" w:rsidRDefault="000159CC" w:rsidP="00367523">
      <w:pPr>
        <w:jc w:val="left"/>
        <w:rPr>
          <w:rFonts w:ascii="ＭＳ 明朝" w:eastAsia="ＭＳ 明朝" w:hAnsi="ＭＳ 明朝"/>
          <w:b/>
          <w:bCs/>
        </w:rPr>
      </w:pPr>
      <w:r w:rsidRPr="00E553EB">
        <w:rPr>
          <w:rFonts w:ascii="ＭＳ 明朝" w:eastAsia="ＭＳ 明朝" w:hAnsi="ＭＳ 明朝" w:hint="eastAsia"/>
          <w:b/>
          <w:bCs/>
        </w:rPr>
        <w:t>４</w:t>
      </w:r>
      <w:r w:rsidR="00472200">
        <w:rPr>
          <w:rFonts w:ascii="ＭＳ 明朝" w:eastAsia="ＭＳ 明朝" w:hAnsi="ＭＳ 明朝" w:hint="eastAsia"/>
          <w:b/>
          <w:bCs/>
        </w:rPr>
        <w:t>．</w:t>
      </w:r>
      <w:r w:rsidRPr="00E553EB">
        <w:rPr>
          <w:rFonts w:ascii="ＭＳ 明朝" w:eastAsia="ＭＳ 明朝" w:hAnsi="ＭＳ 明朝" w:hint="eastAsia"/>
          <w:b/>
          <w:bCs/>
        </w:rPr>
        <w:t>放射線の過剰被ばく</w:t>
      </w:r>
      <w:r w:rsidR="00794ECA">
        <w:rPr>
          <w:rFonts w:ascii="ＭＳ 明朝" w:eastAsia="ＭＳ 明朝" w:hAnsi="ＭＳ 明朝" w:hint="eastAsia"/>
          <w:b/>
          <w:bCs/>
        </w:rPr>
        <w:t>、</w:t>
      </w:r>
      <w:r w:rsidRPr="00E553EB">
        <w:rPr>
          <w:rFonts w:ascii="ＭＳ 明朝" w:eastAsia="ＭＳ 明朝" w:hAnsi="ＭＳ 明朝" w:hint="eastAsia"/>
          <w:b/>
          <w:bCs/>
        </w:rPr>
        <w:t>その他の放射線診療に関する有害事例等の事例発生時の対応に関する基本方針</w:t>
      </w:r>
    </w:p>
    <w:p w14:paraId="52452838" w14:textId="10259D0E" w:rsidR="000159CC" w:rsidRPr="000159CC" w:rsidRDefault="000159CC" w:rsidP="00367523">
      <w:pPr>
        <w:jc w:val="left"/>
        <w:rPr>
          <w:rFonts w:ascii="ＭＳ 明朝" w:eastAsia="ＭＳ 明朝" w:hAnsi="ＭＳ 明朝"/>
        </w:rPr>
      </w:pPr>
      <w:r w:rsidRPr="000159CC">
        <w:rPr>
          <w:rFonts w:ascii="ＭＳ 明朝" w:eastAsia="ＭＳ 明朝" w:hAnsi="ＭＳ 明朝"/>
        </w:rPr>
        <w:t>(１)医療機関における報告体制</w:t>
      </w:r>
    </w:p>
    <w:p w14:paraId="2B6AF6A4" w14:textId="4E55BF11" w:rsidR="00E553EB" w:rsidRPr="003855A0" w:rsidRDefault="000159CC" w:rsidP="003855A0">
      <w:pPr>
        <w:ind w:firstLineChars="100" w:firstLine="218"/>
        <w:jc w:val="left"/>
        <w:rPr>
          <w:rFonts w:ascii="ＭＳ 明朝" w:eastAsia="ＭＳ 明朝" w:hAnsi="ＭＳ 明朝"/>
        </w:rPr>
      </w:pPr>
      <w:r w:rsidRPr="000159CC">
        <w:rPr>
          <w:rFonts w:ascii="ＭＳ 明朝" w:eastAsia="ＭＳ 明朝" w:hAnsi="ＭＳ 明朝" w:hint="eastAsia"/>
        </w:rPr>
        <w:t>診療用放射線の被ばくに関連して放射線診療を受ける者に何らかの不利益（有害事例）が発生した場合又は発生が疑われる場合に、事例を認識した従事者は、遅滞なく、事例の内容を</w:t>
      </w:r>
      <w:r w:rsidR="00CA6C0C">
        <w:rPr>
          <w:rFonts w:ascii="ＭＳ 明朝" w:eastAsia="ＭＳ 明朝" w:hAnsi="ＭＳ 明朝" w:hint="eastAsia"/>
        </w:rPr>
        <w:t>担当歯科医師</w:t>
      </w:r>
      <w:r w:rsidRPr="000159CC">
        <w:rPr>
          <w:rFonts w:ascii="ＭＳ 明朝" w:eastAsia="ＭＳ 明朝" w:hAnsi="ＭＳ 明朝" w:hint="eastAsia"/>
        </w:rPr>
        <w:t>及び医療放射線安全管理責任者へ報告する。</w:t>
      </w:r>
      <w:r w:rsidR="00CA6C0C" w:rsidRPr="003855A0">
        <w:rPr>
          <w:rFonts w:ascii="ＭＳ 明朝" w:eastAsia="ＭＳ 明朝" w:hAnsi="ＭＳ 明朝" w:hint="eastAsia"/>
        </w:rPr>
        <w:t>ただし</w:t>
      </w:r>
      <w:r w:rsidR="00922387" w:rsidRPr="003855A0">
        <w:rPr>
          <w:rFonts w:ascii="ＭＳ 明朝" w:eastAsia="ＭＳ 明朝" w:hAnsi="ＭＳ 明朝" w:hint="eastAsia"/>
        </w:rPr>
        <w:t>実施者</w:t>
      </w:r>
      <w:r w:rsidR="00CA6C0C" w:rsidRPr="003855A0">
        <w:rPr>
          <w:rFonts w:ascii="ＭＳ 明朝" w:eastAsia="ＭＳ 明朝" w:hAnsi="ＭＳ 明朝" w:hint="eastAsia"/>
        </w:rPr>
        <w:t>が医療放射線安全管理責任者の場合の報告は省略</w:t>
      </w:r>
      <w:r w:rsidR="00922387" w:rsidRPr="003855A0">
        <w:rPr>
          <w:rFonts w:ascii="ＭＳ 明朝" w:eastAsia="ＭＳ 明朝" w:hAnsi="ＭＳ 明朝" w:hint="eastAsia"/>
        </w:rPr>
        <w:t>できる。</w:t>
      </w:r>
      <w:r w:rsidR="00E553EB" w:rsidRPr="003855A0">
        <w:rPr>
          <w:rFonts w:ascii="ＭＳ 明朝" w:eastAsia="ＭＳ 明朝" w:hAnsi="ＭＳ 明朝" w:hint="eastAsia"/>
        </w:rPr>
        <w:t xml:space="preserve">　</w:t>
      </w:r>
    </w:p>
    <w:p w14:paraId="1708C2B8"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【報告が必要な事例】</w:t>
      </w:r>
    </w:p>
    <w:p w14:paraId="4622CF28" w14:textId="0BC852B5"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①</w:t>
      </w:r>
      <w:r w:rsidRPr="003855A0">
        <w:rPr>
          <w:rFonts w:ascii="ＭＳ 明朝" w:eastAsia="ＭＳ 明朝" w:hAnsi="ＭＳ 明朝"/>
        </w:rPr>
        <w:t xml:space="preserve"> 検査内容の誤り</w:t>
      </w:r>
    </w:p>
    <w:p w14:paraId="407201DB" w14:textId="7C5313EF"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②</w:t>
      </w:r>
      <w:r w:rsidRPr="003855A0">
        <w:rPr>
          <w:rFonts w:ascii="ＭＳ 明朝" w:eastAsia="ＭＳ 明朝" w:hAnsi="ＭＳ 明朝"/>
        </w:rPr>
        <w:t xml:space="preserve"> 検査実施内容の誤り(検査部位違い等)</w:t>
      </w:r>
    </w:p>
    <w:p w14:paraId="70BDFD9B"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③</w:t>
      </w:r>
      <w:r w:rsidRPr="003855A0">
        <w:rPr>
          <w:rFonts w:ascii="ＭＳ 明朝" w:eastAsia="ＭＳ 明朝" w:hAnsi="ＭＳ 明朝"/>
        </w:rPr>
        <w:t xml:space="preserve"> 過剰被ばく</w:t>
      </w:r>
    </w:p>
    <w:p w14:paraId="43B71559"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④</w:t>
      </w:r>
      <w:r w:rsidRPr="003855A0">
        <w:rPr>
          <w:rFonts w:ascii="ＭＳ 明朝" w:eastAsia="ＭＳ 明朝" w:hAnsi="ＭＳ 明朝"/>
        </w:rPr>
        <w:t xml:space="preserve"> 予期せぬ被ばく(妊婦への撮影等)</w:t>
      </w:r>
    </w:p>
    <w:p w14:paraId="61BAE2DA"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⑤</w:t>
      </w:r>
      <w:r w:rsidRPr="003855A0">
        <w:rPr>
          <w:rFonts w:ascii="ＭＳ 明朝" w:eastAsia="ＭＳ 明朝" w:hAnsi="ＭＳ 明朝"/>
        </w:rPr>
        <w:t xml:space="preserve"> 装置の不具合による過剰又は無効な被ばく</w:t>
      </w:r>
    </w:p>
    <w:p w14:paraId="599DB822"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⑥</w:t>
      </w:r>
      <w:r w:rsidRPr="003855A0">
        <w:rPr>
          <w:rFonts w:ascii="ＭＳ 明朝" w:eastAsia="ＭＳ 明朝" w:hAnsi="ＭＳ 明朝"/>
        </w:rPr>
        <w:t xml:space="preserve"> 医療被ばくに起因する確定的影響が生じた可能性のある有害事象</w:t>
      </w:r>
    </w:p>
    <w:p w14:paraId="12ADE29F" w14:textId="77777777" w:rsidR="00922387" w:rsidRPr="003855A0" w:rsidRDefault="00922387" w:rsidP="00922387">
      <w:pPr>
        <w:jc w:val="left"/>
        <w:rPr>
          <w:rFonts w:ascii="ＭＳ 明朝" w:eastAsia="ＭＳ 明朝" w:hAnsi="ＭＳ 明朝"/>
        </w:rPr>
      </w:pPr>
      <w:r w:rsidRPr="003855A0">
        <w:rPr>
          <w:rFonts w:ascii="ＭＳ 明朝" w:eastAsia="ＭＳ 明朝" w:hAnsi="ＭＳ 明朝" w:hint="eastAsia"/>
        </w:rPr>
        <w:t>⑦</w:t>
      </w:r>
      <w:r w:rsidRPr="003855A0">
        <w:rPr>
          <w:rFonts w:ascii="ＭＳ 明朝" w:eastAsia="ＭＳ 明朝" w:hAnsi="ＭＳ 明朝"/>
        </w:rPr>
        <w:t xml:space="preserve"> その他、必要に応じて</w:t>
      </w:r>
    </w:p>
    <w:p w14:paraId="4FD848A9" w14:textId="787AC0C3" w:rsidR="000B1653" w:rsidRPr="00922387" w:rsidRDefault="00922387" w:rsidP="00922387">
      <w:pPr>
        <w:jc w:val="left"/>
        <w:rPr>
          <w:rFonts w:ascii="ＭＳ 明朝" w:eastAsia="ＭＳ 明朝" w:hAnsi="ＭＳ 明朝"/>
          <w:color w:val="FF0000"/>
        </w:rPr>
      </w:pPr>
      <w:r>
        <w:rPr>
          <w:rFonts w:ascii="ＭＳ 明朝" w:eastAsia="ＭＳ 明朝" w:hAnsi="ＭＳ 明朝" w:hint="eastAsia"/>
          <w:color w:val="FF0000"/>
        </w:rPr>
        <w:t>（</w:t>
      </w:r>
      <w:r w:rsidRPr="00922387">
        <w:rPr>
          <w:rFonts w:ascii="ＭＳ 明朝" w:eastAsia="ＭＳ 明朝" w:hAnsi="ＭＳ 明朝" w:hint="eastAsia"/>
          <w:color w:val="FF0000"/>
        </w:rPr>
        <w:t>報告基準、連絡体制、対応方法等を決めておく必要がある。</w:t>
      </w:r>
      <w:r>
        <w:rPr>
          <w:rFonts w:ascii="ＭＳ 明朝" w:eastAsia="ＭＳ 明朝" w:hAnsi="ＭＳ 明朝" w:hint="eastAsia"/>
          <w:color w:val="FF0000"/>
        </w:rPr>
        <w:t>）</w:t>
      </w:r>
      <w:r w:rsidRPr="00922387">
        <w:rPr>
          <w:rFonts w:ascii="ＭＳ 明朝" w:eastAsia="ＭＳ 明朝" w:hAnsi="ＭＳ 明朝"/>
          <w:color w:val="FF0000"/>
        </w:rPr>
        <w:cr/>
      </w:r>
    </w:p>
    <w:p w14:paraId="2D8E2E1D" w14:textId="0E06DD95" w:rsidR="000159CC" w:rsidRPr="000159CC" w:rsidRDefault="000159CC" w:rsidP="00367523">
      <w:pPr>
        <w:jc w:val="left"/>
        <w:rPr>
          <w:rFonts w:ascii="ＭＳ 明朝" w:eastAsia="ＭＳ 明朝" w:hAnsi="ＭＳ 明朝"/>
        </w:rPr>
      </w:pPr>
      <w:r w:rsidRPr="000159CC">
        <w:rPr>
          <w:rFonts w:ascii="ＭＳ 明朝" w:eastAsia="ＭＳ 明朝" w:hAnsi="ＭＳ 明朝"/>
        </w:rPr>
        <w:t>(２)放射線診療を受ける者の有害事例等と医療被ばくの関連性の検証</w:t>
      </w:r>
    </w:p>
    <w:p w14:paraId="0BC62368" w14:textId="432048CA" w:rsidR="000159CC" w:rsidRPr="000159CC" w:rsidRDefault="000159CC" w:rsidP="0079787E">
      <w:pPr>
        <w:jc w:val="left"/>
        <w:rPr>
          <w:rFonts w:ascii="ＭＳ 明朝" w:eastAsia="ＭＳ 明朝" w:hAnsi="ＭＳ 明朝"/>
        </w:rPr>
      </w:pPr>
      <w:r w:rsidRPr="000159CC">
        <w:rPr>
          <w:rFonts w:ascii="ＭＳ 明朝" w:eastAsia="ＭＳ 明朝" w:hAnsi="ＭＳ 明朝" w:hint="eastAsia"/>
        </w:rPr>
        <w:t xml:space="preserve">　医療被ばくに起因する有害事例</w:t>
      </w:r>
      <w:r w:rsidR="0079787E">
        <w:rPr>
          <w:rFonts w:ascii="ＭＳ 明朝" w:eastAsia="ＭＳ 明朝" w:hAnsi="ＭＳ 明朝" w:hint="eastAsia"/>
        </w:rPr>
        <w:t>あるいはその可能性</w:t>
      </w:r>
      <w:r w:rsidRPr="000159CC">
        <w:rPr>
          <w:rFonts w:ascii="ＭＳ 明朝" w:eastAsia="ＭＳ 明朝" w:hAnsi="ＭＳ 明朝" w:hint="eastAsia"/>
        </w:rPr>
        <w:t>等の報告を受けた歯科医師及び医療放射線安全管理責任者は、放射線診療を受け</w:t>
      </w:r>
      <w:r w:rsidR="003855A0">
        <w:rPr>
          <w:rFonts w:ascii="ＭＳ 明朝" w:eastAsia="ＭＳ 明朝" w:hAnsi="ＭＳ 明朝" w:hint="eastAsia"/>
        </w:rPr>
        <w:t>た</w:t>
      </w:r>
      <w:r w:rsidRPr="000159CC">
        <w:rPr>
          <w:rFonts w:ascii="ＭＳ 明朝" w:eastAsia="ＭＳ 明朝" w:hAnsi="ＭＳ 明朝" w:hint="eastAsia"/>
        </w:rPr>
        <w:t>者の症状、被ばくの状況、推定被ばく線量等を踏まえ、当該診療を受け</w:t>
      </w:r>
      <w:r w:rsidR="003855A0">
        <w:rPr>
          <w:rFonts w:ascii="ＭＳ 明朝" w:eastAsia="ＭＳ 明朝" w:hAnsi="ＭＳ 明朝" w:hint="eastAsia"/>
        </w:rPr>
        <w:t>た</w:t>
      </w:r>
      <w:r w:rsidRPr="000159CC">
        <w:rPr>
          <w:rFonts w:ascii="ＭＳ 明朝" w:eastAsia="ＭＳ 明朝" w:hAnsi="ＭＳ 明朝" w:hint="eastAsia"/>
        </w:rPr>
        <w:t>者の有害事例等が医療被ばくに起因するかどうかを判断する。また、医療放射線安全管理責任者は、医療被ばくに起因すると判断された有害事例等について</w:t>
      </w:r>
      <w:r w:rsidR="0079787E">
        <w:rPr>
          <w:rFonts w:ascii="ＭＳ 明朝" w:eastAsia="ＭＳ 明朝" w:hAnsi="ＭＳ 明朝" w:hint="eastAsia"/>
        </w:rPr>
        <w:t>正当化・最適化</w:t>
      </w:r>
      <w:r w:rsidRPr="000159CC">
        <w:rPr>
          <w:rFonts w:ascii="ＭＳ 明朝" w:eastAsia="ＭＳ 明朝" w:hAnsi="ＭＳ 明朝" w:hint="eastAsia"/>
        </w:rPr>
        <w:t>の観点から検証を行う。さらに必要に応じて、検証に当たっては当該放射線診療に携わった</w:t>
      </w:r>
      <w:r w:rsidR="0079787E">
        <w:rPr>
          <w:rFonts w:ascii="ＭＳ 明朝" w:eastAsia="ＭＳ 明朝" w:hAnsi="ＭＳ 明朝" w:hint="eastAsia"/>
        </w:rPr>
        <w:t>歯科医師等</w:t>
      </w:r>
      <w:r w:rsidRPr="000159CC">
        <w:rPr>
          <w:rFonts w:ascii="ＭＳ 明朝" w:eastAsia="ＭＳ 明朝" w:hAnsi="ＭＳ 明朝" w:hint="eastAsia"/>
        </w:rPr>
        <w:t>とともに対応する。</w:t>
      </w:r>
    </w:p>
    <w:p w14:paraId="3B3E3214" w14:textId="77777777" w:rsidR="000B1653" w:rsidRDefault="000B1653" w:rsidP="00367523">
      <w:pPr>
        <w:jc w:val="left"/>
        <w:rPr>
          <w:rFonts w:ascii="ＭＳ 明朝" w:eastAsia="ＭＳ 明朝" w:hAnsi="ＭＳ 明朝"/>
        </w:rPr>
      </w:pPr>
    </w:p>
    <w:p w14:paraId="0B9CBBD8" w14:textId="386F5926" w:rsidR="000159CC" w:rsidRPr="000159CC" w:rsidRDefault="000159CC" w:rsidP="00367523">
      <w:pPr>
        <w:jc w:val="left"/>
        <w:rPr>
          <w:rFonts w:ascii="ＭＳ 明朝" w:eastAsia="ＭＳ 明朝" w:hAnsi="ＭＳ 明朝"/>
        </w:rPr>
      </w:pPr>
      <w:r w:rsidRPr="000159CC">
        <w:rPr>
          <w:rFonts w:ascii="ＭＳ 明朝" w:eastAsia="ＭＳ 明朝" w:hAnsi="ＭＳ 明朝"/>
        </w:rPr>
        <w:t>(３)改善</w:t>
      </w:r>
      <w:r w:rsidR="0079787E">
        <w:rPr>
          <w:rFonts w:ascii="ＭＳ 明朝" w:eastAsia="ＭＳ 明朝" w:hAnsi="ＭＳ 明朝" w:hint="eastAsia"/>
        </w:rPr>
        <w:t>および</w:t>
      </w:r>
      <w:r w:rsidRPr="000159CC">
        <w:rPr>
          <w:rFonts w:ascii="ＭＳ 明朝" w:eastAsia="ＭＳ 明朝" w:hAnsi="ＭＳ 明朝"/>
        </w:rPr>
        <w:t>再発防止のための方策の実施</w:t>
      </w:r>
    </w:p>
    <w:p w14:paraId="16DEF170" w14:textId="77777777" w:rsidR="000159CC" w:rsidRPr="000159CC" w:rsidRDefault="000159CC" w:rsidP="00E553EB">
      <w:pPr>
        <w:ind w:firstLineChars="100" w:firstLine="218"/>
        <w:jc w:val="left"/>
        <w:rPr>
          <w:rFonts w:ascii="ＭＳ 明朝" w:eastAsia="ＭＳ 明朝" w:hAnsi="ＭＳ 明朝"/>
        </w:rPr>
      </w:pPr>
      <w:r w:rsidRPr="000159CC">
        <w:rPr>
          <w:rFonts w:ascii="ＭＳ 明朝" w:eastAsia="ＭＳ 明朝" w:hAnsi="ＭＳ 明朝" w:hint="eastAsia"/>
        </w:rPr>
        <w:t>主治医及び医療放射線安全管理責任者は、事例の検証結果を踏まえ、該当する放射線診療の改善及び事例の再発防止のための方策を立案し、職員へ周知する。</w:t>
      </w:r>
    </w:p>
    <w:p w14:paraId="01E1105C" w14:textId="77777777" w:rsidR="000159CC" w:rsidRPr="000159CC" w:rsidRDefault="000159CC" w:rsidP="00367523">
      <w:pPr>
        <w:jc w:val="left"/>
        <w:rPr>
          <w:rFonts w:ascii="ＭＳ 明朝" w:eastAsia="ＭＳ 明朝" w:hAnsi="ＭＳ 明朝"/>
        </w:rPr>
      </w:pPr>
    </w:p>
    <w:p w14:paraId="323D5584" w14:textId="77777777" w:rsidR="000159CC" w:rsidRPr="000159CC" w:rsidRDefault="000159CC" w:rsidP="00367523">
      <w:pPr>
        <w:jc w:val="left"/>
        <w:rPr>
          <w:rFonts w:ascii="ＭＳ 明朝" w:eastAsia="ＭＳ 明朝" w:hAnsi="ＭＳ 明朝"/>
        </w:rPr>
      </w:pPr>
    </w:p>
    <w:p w14:paraId="7606765A" w14:textId="5923624E" w:rsidR="000159CC" w:rsidRPr="0079787E" w:rsidRDefault="000159CC" w:rsidP="00367523">
      <w:pPr>
        <w:jc w:val="left"/>
        <w:rPr>
          <w:rFonts w:ascii="ＭＳ 明朝" w:eastAsia="ＭＳ 明朝" w:hAnsi="ＭＳ 明朝"/>
          <w:b/>
          <w:bCs/>
        </w:rPr>
      </w:pPr>
      <w:r w:rsidRPr="0079787E">
        <w:rPr>
          <w:rFonts w:ascii="ＭＳ 明朝" w:eastAsia="ＭＳ 明朝" w:hAnsi="ＭＳ 明朝" w:hint="eastAsia"/>
          <w:b/>
          <w:bCs/>
        </w:rPr>
        <w:t>５</w:t>
      </w:r>
      <w:r w:rsidR="00472200">
        <w:rPr>
          <w:rFonts w:ascii="ＭＳ 明朝" w:eastAsia="ＭＳ 明朝" w:hAnsi="ＭＳ 明朝" w:hint="eastAsia"/>
          <w:b/>
          <w:bCs/>
        </w:rPr>
        <w:t>．</w:t>
      </w:r>
      <w:r w:rsidRPr="0079787E">
        <w:rPr>
          <w:rFonts w:ascii="ＭＳ 明朝" w:eastAsia="ＭＳ 明朝" w:hAnsi="ＭＳ 明朝" w:hint="eastAsia"/>
          <w:b/>
          <w:bCs/>
        </w:rPr>
        <w:t>医療従事者と放射線診療を受ける者との間の情報共有に関する基本方針</w:t>
      </w:r>
    </w:p>
    <w:p w14:paraId="70F763E3" w14:textId="3D7F33D6" w:rsidR="000159CC" w:rsidRPr="000159CC" w:rsidRDefault="000159CC" w:rsidP="00367523">
      <w:pPr>
        <w:jc w:val="left"/>
        <w:rPr>
          <w:rFonts w:ascii="ＭＳ 明朝" w:eastAsia="ＭＳ 明朝" w:hAnsi="ＭＳ 明朝"/>
        </w:rPr>
      </w:pPr>
      <w:r w:rsidRPr="000159CC">
        <w:rPr>
          <w:rFonts w:ascii="ＭＳ 明朝" w:eastAsia="ＭＳ 明朝" w:hAnsi="ＭＳ 明朝"/>
        </w:rPr>
        <w:t>(１)放射線診療を受ける者に対する説明の対応者</w:t>
      </w:r>
    </w:p>
    <w:p w14:paraId="26C53C49" w14:textId="499D5CCF" w:rsidR="000159CC" w:rsidRPr="000159CC" w:rsidRDefault="000159CC" w:rsidP="0079787E">
      <w:pPr>
        <w:ind w:firstLineChars="100" w:firstLine="218"/>
        <w:jc w:val="left"/>
        <w:rPr>
          <w:rFonts w:ascii="ＭＳ 明朝" w:eastAsia="ＭＳ 明朝" w:hAnsi="ＭＳ 明朝"/>
        </w:rPr>
      </w:pPr>
      <w:r w:rsidRPr="000159CC">
        <w:rPr>
          <w:rFonts w:ascii="ＭＳ 明朝" w:eastAsia="ＭＳ 明朝" w:hAnsi="ＭＳ 明朝" w:hint="eastAsia"/>
        </w:rPr>
        <w:t>放射線診療を受ける者への説明の対応者は、放射線診療に従事する者に対する診療用</w:t>
      </w:r>
      <w:r w:rsidRPr="000159CC">
        <w:rPr>
          <w:rFonts w:ascii="ＭＳ 明朝" w:eastAsia="ＭＳ 明朝" w:hAnsi="ＭＳ 明朝" w:hint="eastAsia"/>
        </w:rPr>
        <w:lastRenderedPageBreak/>
        <w:t>放射線の安全利用のための研修を受講していることとし、放射線診療の正当化については歯科医師が説明を行う。</w:t>
      </w:r>
    </w:p>
    <w:p w14:paraId="19529EAC" w14:textId="77777777" w:rsidR="00C5169B" w:rsidRDefault="00C5169B" w:rsidP="00367523">
      <w:pPr>
        <w:jc w:val="left"/>
        <w:rPr>
          <w:rFonts w:ascii="ＭＳ 明朝" w:eastAsia="ＭＳ 明朝" w:hAnsi="ＭＳ 明朝"/>
        </w:rPr>
      </w:pPr>
    </w:p>
    <w:p w14:paraId="77A6942F" w14:textId="53F468FD" w:rsidR="000159CC" w:rsidRPr="000159CC" w:rsidRDefault="000159CC" w:rsidP="00367523">
      <w:pPr>
        <w:jc w:val="left"/>
        <w:rPr>
          <w:rFonts w:ascii="ＭＳ 明朝" w:eastAsia="ＭＳ 明朝" w:hAnsi="ＭＳ 明朝"/>
        </w:rPr>
      </w:pPr>
      <w:r w:rsidRPr="000159CC">
        <w:rPr>
          <w:rFonts w:ascii="ＭＳ 明朝" w:eastAsia="ＭＳ 明朝" w:hAnsi="ＭＳ 明朝"/>
        </w:rPr>
        <w:t>(２)放射線診療を受ける者に対する診療実施前の説明方針</w:t>
      </w:r>
    </w:p>
    <w:p w14:paraId="414C885B" w14:textId="2EE00A65"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xml:space="preserve">　放射線診療を受ける者に対する放射線診療実施前の説明は放射線診療を受ける者にとって以下の事項を踏まえて分かりやすい説明となるよう留意する。</w:t>
      </w:r>
    </w:p>
    <w:p w14:paraId="3017D564" w14:textId="179690FF"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当該検査・治療により想定される被ばく線量とその影響（</w:t>
      </w:r>
      <w:r w:rsidR="00E4232C">
        <w:rPr>
          <w:rFonts w:ascii="ＭＳ 明朝" w:eastAsia="ＭＳ 明朝" w:hAnsi="ＭＳ 明朝" w:hint="eastAsia"/>
        </w:rPr>
        <w:t>主に</w:t>
      </w:r>
      <w:r w:rsidRPr="000159CC">
        <w:rPr>
          <w:rFonts w:ascii="ＭＳ 明朝" w:eastAsia="ＭＳ 明朝" w:hAnsi="ＭＳ 明朝" w:hint="eastAsia"/>
        </w:rPr>
        <w:t>確率的影響）</w:t>
      </w:r>
    </w:p>
    <w:p w14:paraId="1D621800" w14:textId="34F3A19F"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ベネフィット</w:t>
      </w:r>
      <w:r w:rsidR="003855A0">
        <w:rPr>
          <w:rFonts w:ascii="ＭＳ 明朝" w:eastAsia="ＭＳ 明朝" w:hAnsi="ＭＳ 明朝" w:hint="eastAsia"/>
        </w:rPr>
        <w:t>（便益）</w:t>
      </w:r>
      <w:r w:rsidR="00572E94">
        <w:rPr>
          <w:rFonts w:ascii="ＭＳ 明朝" w:eastAsia="ＭＳ 明朝" w:hAnsi="ＭＳ 明朝" w:hint="eastAsia"/>
        </w:rPr>
        <w:t>およ</w:t>
      </w:r>
      <w:r w:rsidRPr="000159CC">
        <w:rPr>
          <w:rFonts w:ascii="ＭＳ 明朝" w:eastAsia="ＭＳ 明朝" w:hAnsi="ＭＳ 明朝" w:hint="eastAsia"/>
        </w:rPr>
        <w:t>びリスクを考慮した検査・治療の必要性（正当化に関する事項）</w:t>
      </w:r>
      <w:r w:rsidR="00A30EBA">
        <w:rPr>
          <w:rFonts w:ascii="ＭＳ 明朝" w:eastAsia="ＭＳ 明朝" w:hAnsi="ＭＳ 明朝" w:hint="eastAsia"/>
        </w:rPr>
        <w:t>（検査が実施されなかった場合のリスク等を含む）</w:t>
      </w:r>
    </w:p>
    <w:p w14:paraId="38558A1F" w14:textId="6E37FCBA"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 xml:space="preserve">・　</w:t>
      </w:r>
      <w:r w:rsidR="00533409">
        <w:rPr>
          <w:rFonts w:ascii="ＭＳ 明朝" w:eastAsia="ＭＳ 明朝" w:hAnsi="ＭＳ 明朝" w:hint="eastAsia"/>
        </w:rPr>
        <w:t>本</w:t>
      </w:r>
      <w:r w:rsidR="003855A0">
        <w:rPr>
          <w:rFonts w:ascii="ＭＳ 明朝" w:eastAsia="ＭＳ 明朝" w:hAnsi="ＭＳ 明朝" w:hint="eastAsia"/>
        </w:rPr>
        <w:t>歯科</w:t>
      </w:r>
      <w:r w:rsidR="00533409">
        <w:rPr>
          <w:rFonts w:ascii="ＭＳ 明朝" w:eastAsia="ＭＳ 明朝" w:hAnsi="ＭＳ 明朝" w:hint="eastAsia"/>
        </w:rPr>
        <w:t>医院</w:t>
      </w:r>
      <w:r w:rsidRPr="000159CC">
        <w:rPr>
          <w:rFonts w:ascii="ＭＳ 明朝" w:eastAsia="ＭＳ 明朝" w:hAnsi="ＭＳ 明朝" w:hint="eastAsia"/>
        </w:rPr>
        <w:t>で実施している医療被ばくの低減に関する取り組み（最適化に関する事項）</w:t>
      </w:r>
    </w:p>
    <w:p w14:paraId="6FB71CC5" w14:textId="77777777" w:rsidR="00C5169B" w:rsidRDefault="00C5169B" w:rsidP="00367523">
      <w:pPr>
        <w:jc w:val="left"/>
        <w:rPr>
          <w:rFonts w:ascii="ＭＳ 明朝" w:eastAsia="ＭＳ 明朝" w:hAnsi="ＭＳ 明朝"/>
        </w:rPr>
      </w:pPr>
    </w:p>
    <w:p w14:paraId="44A09317" w14:textId="2E6CB7A2" w:rsidR="000159CC" w:rsidRPr="000159CC" w:rsidRDefault="000159CC" w:rsidP="00367523">
      <w:pPr>
        <w:jc w:val="left"/>
        <w:rPr>
          <w:rFonts w:ascii="ＭＳ 明朝" w:eastAsia="ＭＳ 明朝" w:hAnsi="ＭＳ 明朝"/>
        </w:rPr>
      </w:pPr>
      <w:r w:rsidRPr="000159CC">
        <w:rPr>
          <w:rFonts w:ascii="ＭＳ 明朝" w:eastAsia="ＭＳ 明朝" w:hAnsi="ＭＳ 明朝"/>
        </w:rPr>
        <w:t>(３)放射線診療を受け</w:t>
      </w:r>
      <w:r w:rsidR="003855A0">
        <w:rPr>
          <w:rFonts w:ascii="ＭＳ 明朝" w:eastAsia="ＭＳ 明朝" w:hAnsi="ＭＳ 明朝" w:hint="eastAsia"/>
        </w:rPr>
        <w:t>た</w:t>
      </w:r>
      <w:r w:rsidRPr="000159CC">
        <w:rPr>
          <w:rFonts w:ascii="ＭＳ 明朝" w:eastAsia="ＭＳ 明朝" w:hAnsi="ＭＳ 明朝"/>
        </w:rPr>
        <w:t>者から診療実施後に説明を求められた際の対応方針</w:t>
      </w:r>
    </w:p>
    <w:p w14:paraId="5F37AC4D" w14:textId="3717506B" w:rsidR="000159CC" w:rsidRPr="000159CC" w:rsidRDefault="000159CC" w:rsidP="00E4232C">
      <w:pPr>
        <w:ind w:firstLineChars="100" w:firstLine="218"/>
        <w:jc w:val="left"/>
        <w:rPr>
          <w:rFonts w:ascii="ＭＳ 明朝" w:eastAsia="ＭＳ 明朝" w:hAnsi="ＭＳ 明朝"/>
        </w:rPr>
      </w:pPr>
      <w:r w:rsidRPr="000159CC">
        <w:rPr>
          <w:rFonts w:ascii="ＭＳ 明朝" w:eastAsia="ＭＳ 明朝" w:hAnsi="ＭＳ 明朝" w:hint="eastAsia"/>
        </w:rPr>
        <w:t>放射線診療を受け</w:t>
      </w:r>
      <w:r w:rsidR="003855A0">
        <w:rPr>
          <w:rFonts w:ascii="ＭＳ 明朝" w:eastAsia="ＭＳ 明朝" w:hAnsi="ＭＳ 明朝" w:hint="eastAsia"/>
        </w:rPr>
        <w:t>た</w:t>
      </w:r>
      <w:r w:rsidRPr="000159CC">
        <w:rPr>
          <w:rFonts w:ascii="ＭＳ 明朝" w:eastAsia="ＭＳ 明朝" w:hAnsi="ＭＳ 明朝" w:hint="eastAsia"/>
        </w:rPr>
        <w:t>者から診療実施後に説明を求められた場合</w:t>
      </w:r>
      <w:r w:rsidR="00572E94">
        <w:rPr>
          <w:rFonts w:ascii="ＭＳ 明朝" w:eastAsia="ＭＳ 明朝" w:hAnsi="ＭＳ 明朝" w:hint="eastAsia"/>
        </w:rPr>
        <w:t>およ</w:t>
      </w:r>
      <w:r w:rsidRPr="000159CC">
        <w:rPr>
          <w:rFonts w:ascii="ＭＳ 明朝" w:eastAsia="ＭＳ 明朝" w:hAnsi="ＭＳ 明朝" w:hint="eastAsia"/>
        </w:rPr>
        <w:t>び有害事例等が確認できた場合の説明は、「（１）放射線診療を受ける者に対する説明の対応者」ならびに「（２）放射線診療を受ける者に対する</w:t>
      </w:r>
      <w:r w:rsidR="00472200" w:rsidRPr="000159CC">
        <w:rPr>
          <w:rFonts w:ascii="ＭＳ 明朝" w:eastAsia="ＭＳ 明朝" w:hAnsi="ＭＳ 明朝"/>
        </w:rPr>
        <w:t>診療実施前の</w:t>
      </w:r>
      <w:r w:rsidRPr="000159CC">
        <w:rPr>
          <w:rFonts w:ascii="ＭＳ 明朝" w:eastAsia="ＭＳ 明朝" w:hAnsi="ＭＳ 明朝" w:hint="eastAsia"/>
        </w:rPr>
        <w:t>説明方針」に沿って対応する。</w:t>
      </w:r>
    </w:p>
    <w:p w14:paraId="42DC1B31" w14:textId="77777777" w:rsidR="000159CC" w:rsidRPr="000159CC" w:rsidRDefault="000159CC" w:rsidP="00367523">
      <w:pPr>
        <w:jc w:val="left"/>
        <w:rPr>
          <w:rFonts w:ascii="ＭＳ 明朝" w:eastAsia="ＭＳ 明朝" w:hAnsi="ＭＳ 明朝"/>
        </w:rPr>
      </w:pPr>
    </w:p>
    <w:p w14:paraId="110BF900" w14:textId="77777777" w:rsidR="000159CC" w:rsidRPr="000159CC" w:rsidRDefault="000159CC" w:rsidP="00367523">
      <w:pPr>
        <w:jc w:val="left"/>
        <w:rPr>
          <w:rFonts w:ascii="ＭＳ 明朝" w:eastAsia="ＭＳ 明朝" w:hAnsi="ＭＳ 明朝"/>
        </w:rPr>
      </w:pPr>
    </w:p>
    <w:p w14:paraId="135C3272" w14:textId="2DCEA603" w:rsidR="000159CC" w:rsidRPr="00E4232C" w:rsidRDefault="000159CC" w:rsidP="00367523">
      <w:pPr>
        <w:jc w:val="left"/>
        <w:rPr>
          <w:rFonts w:ascii="ＭＳ 明朝" w:eastAsia="ＭＳ 明朝" w:hAnsi="ＭＳ 明朝"/>
          <w:b/>
          <w:bCs/>
        </w:rPr>
      </w:pPr>
      <w:r w:rsidRPr="00E4232C">
        <w:rPr>
          <w:rFonts w:ascii="ＭＳ 明朝" w:eastAsia="ＭＳ 明朝" w:hAnsi="ＭＳ 明朝" w:hint="eastAsia"/>
          <w:b/>
          <w:bCs/>
        </w:rPr>
        <w:t>６</w:t>
      </w:r>
      <w:r w:rsidR="00472200">
        <w:rPr>
          <w:rFonts w:ascii="ＭＳ 明朝" w:eastAsia="ＭＳ 明朝" w:hAnsi="ＭＳ 明朝" w:hint="eastAsia"/>
          <w:b/>
          <w:bCs/>
        </w:rPr>
        <w:t>．</w:t>
      </w:r>
      <w:r w:rsidRPr="00E4232C">
        <w:rPr>
          <w:rFonts w:ascii="ＭＳ 明朝" w:eastAsia="ＭＳ 明朝" w:hAnsi="ＭＳ 明朝" w:hint="eastAsia"/>
          <w:b/>
          <w:bCs/>
        </w:rPr>
        <w:t>その他</w:t>
      </w:r>
    </w:p>
    <w:p w14:paraId="5307F0CA" w14:textId="77777777"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（１）指針の閲覧</w:t>
      </w:r>
    </w:p>
    <w:p w14:paraId="01CD00F4" w14:textId="1474E108" w:rsidR="000159CC" w:rsidRPr="000159CC" w:rsidRDefault="000159CC" w:rsidP="00533409">
      <w:pPr>
        <w:ind w:firstLineChars="100" w:firstLine="218"/>
        <w:jc w:val="left"/>
        <w:rPr>
          <w:rFonts w:ascii="ＭＳ 明朝" w:eastAsia="ＭＳ 明朝" w:hAnsi="ＭＳ 明朝"/>
        </w:rPr>
      </w:pPr>
      <w:r w:rsidRPr="000159CC">
        <w:rPr>
          <w:rFonts w:ascii="ＭＳ 明朝" w:eastAsia="ＭＳ 明朝" w:hAnsi="ＭＳ 明朝" w:hint="eastAsia"/>
        </w:rPr>
        <w:t>指針の内容に関して</w:t>
      </w:r>
      <w:r w:rsidR="004530EC">
        <w:rPr>
          <w:rFonts w:ascii="ＭＳ 明朝" w:eastAsia="ＭＳ 明朝" w:hAnsi="ＭＳ 明朝" w:hint="eastAsia"/>
        </w:rPr>
        <w:t>患者</w:t>
      </w:r>
      <w:r w:rsidRPr="000159CC">
        <w:rPr>
          <w:rFonts w:ascii="ＭＳ 明朝" w:eastAsia="ＭＳ 明朝" w:hAnsi="ＭＳ 明朝" w:hint="eastAsia"/>
        </w:rPr>
        <w:t>及びその家族等から閲覧の求めがあった場合には原則求めに応じて対応する。また、本指針についての照会には</w:t>
      </w:r>
      <w:r w:rsidR="004530EC" w:rsidRPr="004530EC">
        <w:rPr>
          <w:rFonts w:ascii="ＭＳ 明朝" w:eastAsia="ＭＳ 明朝" w:hAnsi="ＭＳ 明朝" w:hint="eastAsia"/>
          <w:color w:val="2F5496" w:themeColor="accent1" w:themeShade="BF"/>
          <w:u w:val="single"/>
        </w:rPr>
        <w:t>＊</w:t>
      </w:r>
      <w:r w:rsidR="003855A0">
        <w:rPr>
          <w:rFonts w:ascii="ＭＳ 明朝" w:eastAsia="ＭＳ 明朝" w:hAnsi="ＭＳ 明朝" w:hint="eastAsia"/>
          <w:color w:val="2F5496" w:themeColor="accent1" w:themeShade="BF"/>
          <w:u w:val="single"/>
        </w:rPr>
        <w:t>＊</w:t>
      </w:r>
      <w:r w:rsidR="004530EC" w:rsidRPr="004530EC">
        <w:rPr>
          <w:rFonts w:ascii="ＭＳ 明朝" w:eastAsia="ＭＳ 明朝" w:hAnsi="ＭＳ 明朝" w:hint="eastAsia"/>
          <w:color w:val="2F5496" w:themeColor="accent1" w:themeShade="BF"/>
          <w:u w:val="single"/>
        </w:rPr>
        <w:t>＊歯科医院の</w:t>
      </w:r>
      <w:r w:rsidRPr="004530EC">
        <w:rPr>
          <w:rFonts w:ascii="ＭＳ 明朝" w:eastAsia="ＭＳ 明朝" w:hAnsi="ＭＳ 明朝" w:hint="eastAsia"/>
          <w:color w:val="2F5496" w:themeColor="accent1" w:themeShade="BF"/>
          <w:u w:val="single"/>
        </w:rPr>
        <w:t>医療放射線安全管理責任者</w:t>
      </w:r>
      <w:r w:rsidR="004530EC" w:rsidRPr="004530EC">
        <w:rPr>
          <w:rFonts w:ascii="ＭＳ 明朝" w:eastAsia="ＭＳ 明朝" w:hAnsi="ＭＳ 明朝" w:hint="eastAsia"/>
          <w:color w:val="2F5496" w:themeColor="accent1" w:themeShade="BF"/>
          <w:u w:val="single"/>
        </w:rPr>
        <w:t>名</w:t>
      </w:r>
      <w:r w:rsidRPr="000159CC">
        <w:rPr>
          <w:rFonts w:ascii="ＭＳ 明朝" w:eastAsia="ＭＳ 明朝" w:hAnsi="ＭＳ 明朝" w:hint="eastAsia"/>
        </w:rPr>
        <w:t>が対応する。</w:t>
      </w:r>
    </w:p>
    <w:p w14:paraId="133ECABA" w14:textId="77777777" w:rsidR="00C5169B" w:rsidRDefault="00C5169B" w:rsidP="00367523">
      <w:pPr>
        <w:jc w:val="left"/>
        <w:rPr>
          <w:rFonts w:ascii="ＭＳ 明朝" w:eastAsia="ＭＳ 明朝" w:hAnsi="ＭＳ 明朝"/>
        </w:rPr>
      </w:pPr>
    </w:p>
    <w:p w14:paraId="30AA5474" w14:textId="5ED7AE18" w:rsidR="000159CC" w:rsidRPr="000159CC" w:rsidRDefault="000159CC" w:rsidP="00367523">
      <w:pPr>
        <w:jc w:val="left"/>
        <w:rPr>
          <w:rFonts w:ascii="ＭＳ 明朝" w:eastAsia="ＭＳ 明朝" w:hAnsi="ＭＳ 明朝"/>
        </w:rPr>
      </w:pPr>
      <w:r w:rsidRPr="000159CC">
        <w:rPr>
          <w:rFonts w:ascii="ＭＳ 明朝" w:eastAsia="ＭＳ 明朝" w:hAnsi="ＭＳ 明朝" w:hint="eastAsia"/>
        </w:rPr>
        <w:t>（２）指針の見直し</w:t>
      </w:r>
    </w:p>
    <w:p w14:paraId="1176A862" w14:textId="62E9A04F" w:rsidR="000159CC" w:rsidRPr="000159CC" w:rsidRDefault="000159CC" w:rsidP="00E4232C">
      <w:pPr>
        <w:ind w:firstLineChars="100" w:firstLine="218"/>
        <w:jc w:val="left"/>
        <w:rPr>
          <w:rFonts w:ascii="ＭＳ 明朝" w:eastAsia="ＭＳ 明朝" w:hAnsi="ＭＳ 明朝"/>
        </w:rPr>
      </w:pPr>
      <w:r w:rsidRPr="004530EC">
        <w:rPr>
          <w:rFonts w:ascii="ＭＳ 明朝" w:eastAsia="ＭＳ 明朝" w:hAnsi="ＭＳ 明朝" w:hint="eastAsia"/>
          <w:color w:val="2F5496" w:themeColor="accent1" w:themeShade="BF"/>
        </w:rPr>
        <w:t>医療放射線安全管理責任者</w:t>
      </w:r>
      <w:r w:rsidRPr="000159CC">
        <w:rPr>
          <w:rFonts w:ascii="ＭＳ 明朝" w:eastAsia="ＭＳ 明朝" w:hAnsi="ＭＳ 明朝" w:hint="eastAsia"/>
        </w:rPr>
        <w:t>は、１年度に１回以上、本指針の見直しを検討し、安全管理の体制が確保されているか評価した上で必要に応じて改正する。</w:t>
      </w:r>
    </w:p>
    <w:p w14:paraId="3C7D4624" w14:textId="32796695" w:rsidR="00245A3D" w:rsidRDefault="00E4232C" w:rsidP="004530EC">
      <w:pPr>
        <w:ind w:firstLineChars="100" w:firstLine="218"/>
        <w:jc w:val="left"/>
        <w:rPr>
          <w:rFonts w:ascii="ＭＳ 明朝" w:eastAsia="ＭＳ 明朝" w:hAnsi="ＭＳ 明朝"/>
        </w:rPr>
      </w:pPr>
      <w:r w:rsidRPr="000159CC">
        <w:rPr>
          <w:rFonts w:ascii="ＭＳ 明朝" w:eastAsia="ＭＳ 明朝" w:hAnsi="ＭＳ 明朝" w:hint="eastAsia"/>
        </w:rPr>
        <w:t>医療放射線安全管理責任者は、</w:t>
      </w:r>
      <w:r>
        <w:rPr>
          <w:rFonts w:ascii="ＭＳ 明朝" w:eastAsia="ＭＳ 明朝" w:hAnsi="ＭＳ 明朝" w:hint="eastAsia"/>
        </w:rPr>
        <w:t>線量管理・記録が必要な</w:t>
      </w:r>
      <w:r w:rsidR="000159CC" w:rsidRPr="000159CC">
        <w:rPr>
          <w:rFonts w:ascii="ＭＳ 明朝" w:eastAsia="ＭＳ 明朝" w:hAnsi="ＭＳ 明朝" w:hint="eastAsia"/>
        </w:rPr>
        <w:t>放射線診療機器等の新規導入、</w:t>
      </w:r>
      <w:r>
        <w:rPr>
          <w:rFonts w:ascii="ＭＳ 明朝" w:eastAsia="ＭＳ 明朝" w:hAnsi="ＭＳ 明朝" w:hint="eastAsia"/>
        </w:rPr>
        <w:t>医療法等の改正による既存機器の線量管理・記録が必要になった際は直ちに指針の改訂を実施する必要がある。またこれら以外の場合も必要に</w:t>
      </w:r>
      <w:r w:rsidR="000159CC" w:rsidRPr="000159CC">
        <w:rPr>
          <w:rFonts w:ascii="ＭＳ 明朝" w:eastAsia="ＭＳ 明朝" w:hAnsi="ＭＳ 明朝" w:hint="eastAsia"/>
        </w:rPr>
        <w:t>応じて指針の見直しを行う。</w:t>
      </w:r>
    </w:p>
    <w:p w14:paraId="33224D31" w14:textId="45F818E2" w:rsidR="00C5169B" w:rsidRDefault="00C5169B" w:rsidP="00C5169B">
      <w:pPr>
        <w:jc w:val="left"/>
        <w:rPr>
          <w:rFonts w:ascii="ＭＳ 明朝" w:eastAsia="ＭＳ 明朝" w:hAnsi="ＭＳ 明朝"/>
        </w:rPr>
      </w:pPr>
    </w:p>
    <w:p w14:paraId="6573B980" w14:textId="77777777" w:rsidR="00C5169B" w:rsidRPr="00C5169B" w:rsidRDefault="00C5169B" w:rsidP="00C5169B">
      <w:pPr>
        <w:jc w:val="left"/>
        <w:rPr>
          <w:rFonts w:ascii="ＭＳ 明朝" w:eastAsia="ＭＳ 明朝" w:hAnsi="ＭＳ 明朝"/>
          <w:b/>
          <w:bCs/>
        </w:rPr>
      </w:pPr>
      <w:r w:rsidRPr="00C5169B">
        <w:rPr>
          <w:rFonts w:ascii="ＭＳ 明朝" w:eastAsia="ＭＳ 明朝" w:hAnsi="ＭＳ 明朝" w:hint="eastAsia"/>
          <w:b/>
          <w:bCs/>
        </w:rPr>
        <w:t>附則</w:t>
      </w:r>
    </w:p>
    <w:p w14:paraId="5A5B38E0" w14:textId="6AD4EAA7" w:rsidR="002D015D" w:rsidRDefault="00C5169B" w:rsidP="00360488">
      <w:pPr>
        <w:ind w:firstLineChars="100" w:firstLine="218"/>
        <w:jc w:val="left"/>
        <w:rPr>
          <w:rFonts w:ascii="ＭＳ 明朝" w:eastAsia="ＭＳ 明朝" w:hAnsi="ＭＳ 明朝"/>
          <w:color w:val="2F5496" w:themeColor="accent1" w:themeShade="BF"/>
        </w:rPr>
      </w:pPr>
      <w:r w:rsidRPr="00360488">
        <w:rPr>
          <w:rFonts w:ascii="ＭＳ 明朝" w:eastAsia="ＭＳ 明朝" w:hAnsi="ＭＳ 明朝" w:hint="eastAsia"/>
          <w:color w:val="2F5496" w:themeColor="accent1" w:themeShade="BF"/>
        </w:rPr>
        <w:t>この指針は、令和＊年＊月＊日から施行する。</w:t>
      </w:r>
    </w:p>
    <w:p w14:paraId="7C3ACEEE" w14:textId="3B1A1699" w:rsidR="002D015D" w:rsidRDefault="002D015D" w:rsidP="002D015D">
      <w:pPr>
        <w:widowControl/>
        <w:jc w:val="left"/>
        <w:rPr>
          <w:rFonts w:ascii="ＭＳ 明朝" w:eastAsia="ＭＳ 明朝" w:hAnsi="ＭＳ 明朝"/>
          <w:color w:val="2F5496" w:themeColor="accent1" w:themeShade="BF"/>
        </w:rPr>
      </w:pPr>
    </w:p>
    <w:p w14:paraId="72E1CFC2" w14:textId="77777777" w:rsidR="002D015D" w:rsidRDefault="002D015D">
      <w:pPr>
        <w:widowControl/>
        <w:jc w:val="left"/>
        <w:rPr>
          <w:rFonts w:ascii="ＭＳ 明朝" w:eastAsia="ＭＳ 明朝" w:hAnsi="ＭＳ 明朝"/>
          <w:color w:val="2F5496" w:themeColor="accent1" w:themeShade="BF"/>
        </w:rPr>
      </w:pPr>
      <w:r>
        <w:rPr>
          <w:rFonts w:ascii="ＭＳ 明朝" w:eastAsia="ＭＳ 明朝" w:hAnsi="ＭＳ 明朝"/>
          <w:color w:val="2F5496" w:themeColor="accent1" w:themeShade="BF"/>
        </w:rPr>
        <w:br w:type="page"/>
      </w:r>
    </w:p>
    <w:p w14:paraId="700B06CC" w14:textId="23D668E7" w:rsidR="00E4232C" w:rsidRPr="00E4232C" w:rsidRDefault="000159CC" w:rsidP="00360488">
      <w:pPr>
        <w:widowControl/>
        <w:jc w:val="left"/>
        <w:rPr>
          <w:rFonts w:ascii="ＭＳ 明朝" w:eastAsia="ＭＳ 明朝" w:hAnsi="ＭＳ 明朝"/>
          <w:b/>
          <w:bCs/>
        </w:rPr>
      </w:pPr>
      <w:r w:rsidRPr="00E4232C">
        <w:rPr>
          <w:rFonts w:ascii="ＭＳ 明朝" w:eastAsia="ＭＳ 明朝" w:hAnsi="ＭＳ 明朝" w:hint="eastAsia"/>
          <w:b/>
          <w:bCs/>
        </w:rPr>
        <w:lastRenderedPageBreak/>
        <w:t>用語の</w:t>
      </w:r>
      <w:r w:rsidR="00245A3D" w:rsidRPr="00E4232C">
        <w:rPr>
          <w:rFonts w:ascii="ＭＳ 明朝" w:eastAsia="ＭＳ 明朝" w:hAnsi="ＭＳ 明朝" w:hint="eastAsia"/>
          <w:b/>
          <w:bCs/>
        </w:rPr>
        <w:t>解説</w:t>
      </w:r>
    </w:p>
    <w:p w14:paraId="08862530" w14:textId="65051CD7" w:rsidR="00E4232C" w:rsidRPr="00E4232C" w:rsidRDefault="00E4232C" w:rsidP="00367523">
      <w:pPr>
        <w:jc w:val="left"/>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PO</w:t>
      </w:r>
      <w:r>
        <w:rPr>
          <w:rFonts w:ascii="ＭＳ 明朝" w:eastAsia="ＭＳ 明朝" w:hAnsi="ＭＳ 明朝" w:hint="eastAsia"/>
        </w:rPr>
        <w:t>法人</w:t>
      </w:r>
      <w:r w:rsidRPr="00E4232C">
        <w:rPr>
          <w:rFonts w:ascii="ＭＳ 明朝" w:eastAsia="ＭＳ 明朝" w:hAnsi="ＭＳ 明朝" w:hint="eastAsia"/>
        </w:rPr>
        <w:t>日本歯科放射線学会</w:t>
      </w:r>
    </w:p>
    <w:p w14:paraId="029AD8E4" w14:textId="0EBCD62C" w:rsidR="00E4232C" w:rsidRDefault="00A975EA" w:rsidP="00E4232C">
      <w:pPr>
        <w:ind w:firstLineChars="100" w:firstLine="218"/>
        <w:jc w:val="left"/>
        <w:rPr>
          <w:rFonts w:ascii="ＭＳ 明朝" w:eastAsia="ＭＳ 明朝" w:hAnsi="ＭＳ 明朝"/>
        </w:rPr>
      </w:pPr>
      <w:r>
        <w:rPr>
          <w:rFonts w:ascii="ＭＳ 明朝" w:eastAsia="ＭＳ 明朝" w:hAnsi="ＭＳ 明朝" w:hint="eastAsia"/>
        </w:rPr>
        <w:t>1960年に発足した</w:t>
      </w:r>
      <w:r w:rsidR="00E4232C" w:rsidRPr="00E4232C">
        <w:rPr>
          <w:rFonts w:ascii="ＭＳ 明朝" w:eastAsia="ＭＳ 明朝" w:hAnsi="ＭＳ 明朝" w:hint="eastAsia"/>
        </w:rPr>
        <w:t>歯科放射線学及びこれに関連する学術研究の促進を図る事業を通して、歯科放射線学の進歩普及を図り、もって学術及び医療の進展に寄与することを目的</w:t>
      </w:r>
      <w:r w:rsidR="00E4232C">
        <w:rPr>
          <w:rFonts w:ascii="ＭＳ 明朝" w:eastAsia="ＭＳ 明朝" w:hAnsi="ＭＳ 明朝" w:hint="eastAsia"/>
        </w:rPr>
        <w:t>とした特定非営利活動法人</w:t>
      </w:r>
      <w:r>
        <w:rPr>
          <w:rFonts w:ascii="ＭＳ 明朝" w:eastAsia="ＭＳ 明朝" w:hAnsi="ＭＳ 明朝" w:hint="eastAsia"/>
        </w:rPr>
        <w:t>。</w:t>
      </w:r>
    </w:p>
    <w:p w14:paraId="7D710CC1" w14:textId="441338D8" w:rsidR="00A975EA" w:rsidRDefault="00052E4E" w:rsidP="00A975EA">
      <w:pPr>
        <w:jc w:val="left"/>
        <w:rPr>
          <w:rFonts w:ascii="ＭＳ 明朝" w:eastAsia="ＭＳ 明朝" w:hAnsi="ＭＳ 明朝"/>
        </w:rPr>
      </w:pPr>
      <w:hyperlink r:id="rId7" w:history="1">
        <w:r w:rsidR="00A975EA" w:rsidRPr="00FE01D0">
          <w:rPr>
            <w:rStyle w:val="a7"/>
            <w:rFonts w:ascii="ＭＳ 明朝" w:eastAsia="ＭＳ 明朝" w:hAnsi="ＭＳ 明朝"/>
          </w:rPr>
          <w:t>https://www.jsomfr.org/</w:t>
        </w:r>
      </w:hyperlink>
    </w:p>
    <w:p w14:paraId="32EC52F9" w14:textId="77777777" w:rsidR="00E4232C" w:rsidRPr="00E4232C" w:rsidRDefault="00E4232C" w:rsidP="00E4232C">
      <w:pPr>
        <w:jc w:val="left"/>
        <w:rPr>
          <w:rFonts w:ascii="ＭＳ 明朝" w:eastAsia="ＭＳ 明朝" w:hAnsi="ＭＳ 明朝"/>
        </w:rPr>
      </w:pPr>
    </w:p>
    <w:p w14:paraId="0F2A9606" w14:textId="4E173DB8" w:rsidR="000159CC" w:rsidRPr="000159CC" w:rsidRDefault="00A975EA" w:rsidP="00367523">
      <w:pPr>
        <w:jc w:val="left"/>
        <w:rPr>
          <w:rFonts w:ascii="ＭＳ 明朝" w:eastAsia="ＭＳ 明朝" w:hAnsi="ＭＳ 明朝"/>
        </w:rPr>
      </w:pPr>
      <w:r>
        <w:rPr>
          <w:rFonts w:ascii="ＭＳ 明朝" w:eastAsia="ＭＳ 明朝" w:hAnsi="ＭＳ 明朝" w:hint="eastAsia"/>
        </w:rPr>
        <w:t>・</w:t>
      </w:r>
      <w:r w:rsidR="000159CC" w:rsidRPr="000159CC">
        <w:rPr>
          <w:rFonts w:ascii="ＭＳ 明朝" w:eastAsia="ＭＳ 明朝" w:hAnsi="ＭＳ 明朝" w:hint="eastAsia"/>
        </w:rPr>
        <w:t>被ばくの３区分について</w:t>
      </w:r>
    </w:p>
    <w:p w14:paraId="6FCA2B22"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（ア）医療被ばく</w:t>
      </w:r>
    </w:p>
    <w:p w14:paraId="39E5B814" w14:textId="77777777" w:rsidR="000159CC" w:rsidRPr="000159CC" w:rsidRDefault="000159CC" w:rsidP="00A975E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次に掲げる３つに分類される。①については、特に放射線診療を受ける者の「医療被ばく」に当たる。</w:t>
      </w:r>
    </w:p>
    <w:p w14:paraId="3CD3B381" w14:textId="7E48A84B" w:rsidR="000159CC" w:rsidRPr="000159CC" w:rsidRDefault="000159CC" w:rsidP="00794ECA">
      <w:pPr>
        <w:ind w:leftChars="200" w:left="436"/>
        <w:jc w:val="left"/>
        <w:rPr>
          <w:rFonts w:ascii="ＭＳ 明朝" w:eastAsia="ＭＳ 明朝" w:hAnsi="ＭＳ 明朝"/>
        </w:rPr>
      </w:pPr>
      <w:r w:rsidRPr="000159CC">
        <w:rPr>
          <w:rFonts w:ascii="ＭＳ 明朝" w:eastAsia="ＭＳ 明朝" w:hAnsi="ＭＳ 明朝" w:hint="eastAsia"/>
        </w:rPr>
        <w:t>①　放射線診断、放射線治療等の医学的理由により放射線診療を受ける者が受ける被ばくであり、妊娠又は授乳中の放射線診療を受ける者の医療被ばくに伴う胎児又は乳児の被ばくを含む。</w:t>
      </w:r>
    </w:p>
    <w:p w14:paraId="209A2658" w14:textId="77777777" w:rsidR="000159CC" w:rsidRPr="000159CC" w:rsidRDefault="000159CC" w:rsidP="00794ECA">
      <w:pPr>
        <w:ind w:leftChars="200" w:left="436"/>
        <w:jc w:val="left"/>
        <w:rPr>
          <w:rFonts w:ascii="ＭＳ 明朝" w:eastAsia="ＭＳ 明朝" w:hAnsi="ＭＳ 明朝"/>
        </w:rPr>
      </w:pPr>
      <w:r w:rsidRPr="000159CC">
        <w:rPr>
          <w:rFonts w:ascii="ＭＳ 明朝" w:eastAsia="ＭＳ 明朝" w:hAnsi="ＭＳ 明朝" w:hint="eastAsia"/>
        </w:rPr>
        <w:t>②　①を受けている者の家族、親しい友人等が、病院、家庭等における当該放射線診療を受ける者の支援、介助等を行うに際して受ける了解済みの被ばく。</w:t>
      </w:r>
    </w:p>
    <w:p w14:paraId="54BDC693" w14:textId="77777777" w:rsidR="000159CC" w:rsidRPr="000159CC" w:rsidRDefault="000159CC" w:rsidP="00794ECA">
      <w:pPr>
        <w:ind w:leftChars="200" w:left="436"/>
        <w:jc w:val="left"/>
        <w:rPr>
          <w:rFonts w:ascii="ＭＳ 明朝" w:eastAsia="ＭＳ 明朝" w:hAnsi="ＭＳ 明朝"/>
        </w:rPr>
      </w:pPr>
      <w:r w:rsidRPr="000159CC">
        <w:rPr>
          <w:rFonts w:ascii="ＭＳ 明朝" w:eastAsia="ＭＳ 明朝" w:hAnsi="ＭＳ 明朝" w:hint="eastAsia"/>
        </w:rPr>
        <w:t>③　生物医学的研究等における志願者の被ばく。</w:t>
      </w:r>
    </w:p>
    <w:p w14:paraId="0F77CF9F"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（イ）職業被ばく</w:t>
      </w:r>
    </w:p>
    <w:p w14:paraId="0264AE8D" w14:textId="77777777" w:rsidR="000159CC" w:rsidRPr="000159CC" w:rsidRDefault="000159CC" w:rsidP="00A975E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放射線作業従事者等が自らの職業における仕事の結果として受ける全ての被ばく。</w:t>
      </w:r>
    </w:p>
    <w:p w14:paraId="6B891C01"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（ウ）公衆被ばく</w:t>
      </w:r>
    </w:p>
    <w:p w14:paraId="060448D5" w14:textId="322AA2EA" w:rsidR="000159CC" w:rsidRPr="000159CC" w:rsidRDefault="000159CC" w:rsidP="00A975E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職業被ばく、医療被ばく</w:t>
      </w:r>
      <w:r w:rsidR="00572E94">
        <w:rPr>
          <w:rFonts w:ascii="ＭＳ 明朝" w:eastAsia="ＭＳ 明朝" w:hAnsi="ＭＳ 明朝" w:hint="eastAsia"/>
        </w:rPr>
        <w:t>およ</w:t>
      </w:r>
      <w:r w:rsidRPr="000159CC">
        <w:rPr>
          <w:rFonts w:ascii="ＭＳ 明朝" w:eastAsia="ＭＳ 明朝" w:hAnsi="ＭＳ 明朝" w:hint="eastAsia"/>
        </w:rPr>
        <w:t>び通常の局地的な自然バックグラウンド放射線による被ばくのいずれをも除いた、放射線源から公衆が受ける被ばく。</w:t>
      </w:r>
    </w:p>
    <w:p w14:paraId="6D6ABE29" w14:textId="77777777" w:rsidR="000159CC" w:rsidRPr="000159CC" w:rsidRDefault="000159CC" w:rsidP="00367523">
      <w:pPr>
        <w:jc w:val="left"/>
        <w:rPr>
          <w:rFonts w:ascii="ＭＳ 明朝" w:eastAsia="ＭＳ 明朝" w:hAnsi="ＭＳ 明朝"/>
        </w:rPr>
      </w:pPr>
    </w:p>
    <w:p w14:paraId="330E203C" w14:textId="7B0BD430" w:rsidR="000159CC" w:rsidRPr="000159CC" w:rsidRDefault="00A975EA" w:rsidP="00367523">
      <w:pPr>
        <w:jc w:val="left"/>
        <w:rPr>
          <w:rFonts w:ascii="ＭＳ 明朝" w:eastAsia="ＭＳ 明朝" w:hAnsi="ＭＳ 明朝"/>
        </w:rPr>
      </w:pPr>
      <w:r>
        <w:rPr>
          <w:rFonts w:ascii="ＭＳ 明朝" w:eastAsia="ＭＳ 明朝" w:hAnsi="ＭＳ 明朝" w:hint="eastAsia"/>
        </w:rPr>
        <w:t>・</w:t>
      </w:r>
      <w:r w:rsidR="000159CC" w:rsidRPr="000159CC">
        <w:rPr>
          <w:rFonts w:ascii="ＭＳ 明朝" w:eastAsia="ＭＳ 明朝" w:hAnsi="ＭＳ 明朝" w:hint="eastAsia"/>
        </w:rPr>
        <w:t>被ばくの防護の原則について</w:t>
      </w:r>
    </w:p>
    <w:p w14:paraId="3FF762A8"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（ア）正当化</w:t>
      </w:r>
    </w:p>
    <w:p w14:paraId="170E0179" w14:textId="0DAAFDB3" w:rsidR="000159CC" w:rsidRPr="000159CC" w:rsidRDefault="000159CC" w:rsidP="00794EC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放射線被ばくの状況を変化させるようなあらゆる決定について、</w:t>
      </w:r>
      <w:r w:rsidR="00572E94">
        <w:rPr>
          <w:rFonts w:ascii="ＭＳ 明朝" w:eastAsia="ＭＳ 明朝" w:hAnsi="ＭＳ 明朝" w:hint="eastAsia"/>
        </w:rPr>
        <w:t>便益（</w:t>
      </w:r>
      <w:r w:rsidRPr="000159CC">
        <w:rPr>
          <w:rFonts w:ascii="ＭＳ 明朝" w:eastAsia="ＭＳ 明朝" w:hAnsi="ＭＳ 明朝" w:hint="eastAsia"/>
        </w:rPr>
        <w:t>ベネフィット</w:t>
      </w:r>
      <w:r w:rsidR="00572E94">
        <w:rPr>
          <w:rFonts w:ascii="ＭＳ 明朝" w:eastAsia="ＭＳ 明朝" w:hAnsi="ＭＳ 明朝" w:hint="eastAsia"/>
        </w:rPr>
        <w:t>）</w:t>
      </w:r>
      <w:r w:rsidRPr="000159CC">
        <w:rPr>
          <w:rFonts w:ascii="ＭＳ 明朝" w:eastAsia="ＭＳ 明朝" w:hAnsi="ＭＳ 明朝" w:hint="eastAsia"/>
        </w:rPr>
        <w:t>がリスクを上回るようにすること。医療被ばくにおいては、放射線診療を受ける者に対する放射線診療がもたらすベネフィットがリスクを上回るようにすること。</w:t>
      </w:r>
    </w:p>
    <w:p w14:paraId="0F5B3103"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（イ）防護の最適化</w:t>
      </w:r>
    </w:p>
    <w:p w14:paraId="38740074" w14:textId="1FB20954" w:rsidR="000159CC" w:rsidRPr="000159CC" w:rsidRDefault="000159CC" w:rsidP="00C81129">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被ばくが生じる可能性、被ばくする者の数及び被ばくする者の個人線量の大きさは、全ての経済的</w:t>
      </w:r>
      <w:r w:rsidR="00572E94">
        <w:rPr>
          <w:rFonts w:ascii="ＭＳ 明朝" w:eastAsia="ＭＳ 明朝" w:hAnsi="ＭＳ 明朝" w:hint="eastAsia"/>
        </w:rPr>
        <w:t>およ</w:t>
      </w:r>
      <w:r w:rsidRPr="000159CC">
        <w:rPr>
          <w:rFonts w:ascii="ＭＳ 明朝" w:eastAsia="ＭＳ 明朝" w:hAnsi="ＭＳ 明朝" w:hint="eastAsia"/>
        </w:rPr>
        <w:t>び社会的要因を考慮に入れながら、合理的に達成可能な限り低くすること（</w:t>
      </w:r>
      <w:r w:rsidRPr="000159CC">
        <w:rPr>
          <w:rFonts w:ascii="ＭＳ 明朝" w:eastAsia="ＭＳ 明朝" w:hAnsi="ＭＳ 明朝"/>
        </w:rPr>
        <w:t>as low as reasonably achievable：ALARAの原則）。</w:t>
      </w:r>
    </w:p>
    <w:p w14:paraId="55423D1A" w14:textId="298D331B" w:rsidR="000159CC" w:rsidRPr="00572E94" w:rsidRDefault="000159CC" w:rsidP="00C81129">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医療被ばくにおいては、これを行う具体的手法として診断参考レベル</w:t>
      </w:r>
      <w:r w:rsidR="00794ECA">
        <w:rPr>
          <w:rFonts w:ascii="ＭＳ 明朝" w:eastAsia="ＭＳ 明朝" w:hAnsi="ＭＳ 明朝" w:hint="eastAsia"/>
        </w:rPr>
        <w:t>（D</w:t>
      </w:r>
      <w:r w:rsidR="00794ECA">
        <w:rPr>
          <w:rFonts w:ascii="ＭＳ 明朝" w:eastAsia="ＭＳ 明朝" w:hAnsi="ＭＳ 明朝"/>
        </w:rPr>
        <w:t>RL</w:t>
      </w:r>
      <w:r w:rsidR="00794ECA">
        <w:rPr>
          <w:rFonts w:ascii="ＭＳ 明朝" w:eastAsia="ＭＳ 明朝" w:hAnsi="ＭＳ 明朝" w:hint="eastAsia"/>
        </w:rPr>
        <w:t>）</w:t>
      </w:r>
      <w:r w:rsidRPr="000159CC">
        <w:rPr>
          <w:rFonts w:ascii="ＭＳ 明朝" w:eastAsia="ＭＳ 明朝" w:hAnsi="ＭＳ 明朝" w:hint="eastAsia"/>
        </w:rPr>
        <w:t>の使用が勧告されている。</w:t>
      </w:r>
      <w:r w:rsidR="00E540D3">
        <w:rPr>
          <w:rFonts w:ascii="ＭＳ 明朝" w:eastAsia="ＭＳ 明朝" w:hAnsi="ＭＳ 明朝" w:hint="eastAsia"/>
        </w:rPr>
        <w:t>D</w:t>
      </w:r>
      <w:r w:rsidR="00572E94" w:rsidRPr="00572E94">
        <w:rPr>
          <w:rFonts w:ascii="ＭＳ 明朝" w:eastAsia="ＭＳ 明朝" w:hAnsi="ＭＳ 明朝"/>
        </w:rPr>
        <w:t>RLは、一般的な放射線診断の手法に適用され、容易に測定できる線量を用い、平均的な体格の患者または標準的なファントムに対応するものである。DRLに用いられる線量は、放射線診断の種類によって異なる。</w:t>
      </w:r>
    </w:p>
    <w:p w14:paraId="692EFBEA"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（ウ）線量限度</w:t>
      </w:r>
    </w:p>
    <w:p w14:paraId="24AE328C" w14:textId="32FB9FD6" w:rsidR="000159CC" w:rsidRPr="000159CC" w:rsidRDefault="000159CC" w:rsidP="00794EC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計画被ばく状況から個人が受ける、超えてはならない実効線量</w:t>
      </w:r>
      <w:r w:rsidR="00572E94">
        <w:rPr>
          <w:rFonts w:ascii="ＭＳ 明朝" w:eastAsia="ＭＳ 明朝" w:hAnsi="ＭＳ 明朝" w:hint="eastAsia"/>
        </w:rPr>
        <w:t>および</w:t>
      </w:r>
      <w:r w:rsidRPr="000159CC">
        <w:rPr>
          <w:rFonts w:ascii="ＭＳ 明朝" w:eastAsia="ＭＳ 明朝" w:hAnsi="ＭＳ 明朝" w:hint="eastAsia"/>
        </w:rPr>
        <w:t>等価線量の値。医療被ばくにおいては、放射線診療を受ける者の被ばくは意図的であり、医学的</w:t>
      </w:r>
      <w:r w:rsidRPr="000159CC">
        <w:rPr>
          <w:rFonts w:ascii="ＭＳ 明朝" w:eastAsia="ＭＳ 明朝" w:hAnsi="ＭＳ 明朝" w:hint="eastAsia"/>
        </w:rPr>
        <w:lastRenderedPageBreak/>
        <w:t>必要性から線量が設定されるべきであるため、線量限度を一意に定めることは不適切である。</w:t>
      </w:r>
    </w:p>
    <w:p w14:paraId="49D5E227" w14:textId="77777777" w:rsidR="000159CC" w:rsidRPr="000159CC" w:rsidRDefault="000159CC" w:rsidP="00367523">
      <w:pPr>
        <w:jc w:val="left"/>
        <w:rPr>
          <w:rFonts w:ascii="ＭＳ 明朝" w:eastAsia="ＭＳ 明朝" w:hAnsi="ＭＳ 明朝"/>
        </w:rPr>
      </w:pPr>
    </w:p>
    <w:p w14:paraId="2D51BBF9" w14:textId="622CE782" w:rsidR="000159CC" w:rsidRPr="000159CC" w:rsidRDefault="002D015D" w:rsidP="00367523">
      <w:pPr>
        <w:jc w:val="left"/>
        <w:rPr>
          <w:rFonts w:ascii="ＭＳ 明朝" w:eastAsia="ＭＳ 明朝" w:hAnsi="ＭＳ 明朝"/>
        </w:rPr>
      </w:pPr>
      <w:r>
        <w:rPr>
          <w:rFonts w:ascii="ＭＳ 明朝" w:eastAsia="ＭＳ 明朝" w:hAnsi="ＭＳ 明朝" w:hint="eastAsia"/>
        </w:rPr>
        <w:t>・</w:t>
      </w:r>
      <w:r w:rsidR="000159CC" w:rsidRPr="000159CC">
        <w:rPr>
          <w:rFonts w:ascii="ＭＳ 明朝" w:eastAsia="ＭＳ 明朝" w:hAnsi="ＭＳ 明朝" w:hint="eastAsia"/>
        </w:rPr>
        <w:t>放射線の生物学的影響について</w:t>
      </w:r>
    </w:p>
    <w:p w14:paraId="33A51613" w14:textId="5CB1A2D2" w:rsidR="000159CC" w:rsidRPr="000159CC" w:rsidRDefault="000159CC" w:rsidP="00C81129">
      <w:pPr>
        <w:ind w:firstLineChars="100" w:firstLine="218"/>
        <w:jc w:val="left"/>
        <w:rPr>
          <w:rFonts w:ascii="ＭＳ 明朝" w:eastAsia="ＭＳ 明朝" w:hAnsi="ＭＳ 明朝"/>
        </w:rPr>
      </w:pPr>
      <w:r w:rsidRPr="000159CC">
        <w:rPr>
          <w:rFonts w:ascii="ＭＳ 明朝" w:eastAsia="ＭＳ 明朝" w:hAnsi="ＭＳ 明朝" w:hint="eastAsia"/>
        </w:rPr>
        <w:t>放射線の生物学的影響については、組織反応（確定的影響）及び確率的影響がある。</w:t>
      </w:r>
      <w:r w:rsidR="00C81129">
        <w:rPr>
          <w:rFonts w:ascii="ＭＳ 明朝" w:eastAsia="ＭＳ 明朝" w:hAnsi="ＭＳ 明朝" w:hint="eastAsia"/>
        </w:rPr>
        <w:t>歯科診療において注意するべき影響は確率的影響である。</w:t>
      </w:r>
    </w:p>
    <w:p w14:paraId="5F4CAFD7"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（ア）組織反応（確定的影響）</w:t>
      </w:r>
    </w:p>
    <w:p w14:paraId="2FFCA15E" w14:textId="2272B118" w:rsidR="000159CC" w:rsidRPr="000159CC" w:rsidRDefault="000159CC" w:rsidP="00C81129">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しきい線量と線量の増加に伴う反応の重篤度によって特徴付けられる細胞の傷害。被ばくした線量がしきい値を超えると発生するおそれが高くなり、線量が高くなると重症度が増す。</w:t>
      </w:r>
    </w:p>
    <w:p w14:paraId="09C75CE2" w14:textId="77777777" w:rsidR="000159CC" w:rsidRPr="000159CC" w:rsidRDefault="000159CC" w:rsidP="00E4232C">
      <w:pPr>
        <w:ind w:leftChars="100" w:left="218"/>
        <w:jc w:val="left"/>
        <w:rPr>
          <w:rFonts w:ascii="ＭＳ 明朝" w:eastAsia="ＭＳ 明朝" w:hAnsi="ＭＳ 明朝"/>
        </w:rPr>
      </w:pPr>
      <w:r w:rsidRPr="000159CC">
        <w:rPr>
          <w:rFonts w:ascii="ＭＳ 明朝" w:eastAsia="ＭＳ 明朝" w:hAnsi="ＭＳ 明朝" w:hint="eastAsia"/>
        </w:rPr>
        <w:t>（イ）確率的影響</w:t>
      </w:r>
    </w:p>
    <w:p w14:paraId="637FFA06" w14:textId="3BA7CEA6" w:rsidR="000159CC" w:rsidRPr="000159CC" w:rsidRDefault="000159CC" w:rsidP="00794ECA">
      <w:pPr>
        <w:ind w:leftChars="100" w:left="218" w:firstLineChars="100" w:firstLine="218"/>
        <w:jc w:val="left"/>
        <w:rPr>
          <w:rFonts w:ascii="ＭＳ 明朝" w:eastAsia="ＭＳ 明朝" w:hAnsi="ＭＳ 明朝"/>
        </w:rPr>
      </w:pPr>
      <w:r w:rsidRPr="000159CC">
        <w:rPr>
          <w:rFonts w:ascii="ＭＳ 明朝" w:eastAsia="ＭＳ 明朝" w:hAnsi="ＭＳ 明朝" w:hint="eastAsia"/>
        </w:rPr>
        <w:t>発生のしきい値がなく、線量の増加に伴って直線的に発生率が増加するような放射線による影響。悪性疾患及び遺伝的影響が挙げられる。</w:t>
      </w:r>
    </w:p>
    <w:p w14:paraId="1EAB03E1" w14:textId="77777777" w:rsidR="006D64C2" w:rsidRDefault="006D64C2" w:rsidP="006D64C2">
      <w:pPr>
        <w:jc w:val="left"/>
        <w:rPr>
          <w:rFonts w:ascii="ＭＳ ゴシック" w:eastAsia="ＭＳ ゴシック" w:hAnsi="ＭＳ ゴシック"/>
          <w:sz w:val="24"/>
          <w:szCs w:val="24"/>
          <w:u w:val="single"/>
        </w:rPr>
      </w:pPr>
    </w:p>
    <w:p w14:paraId="0CA07558" w14:textId="77777777" w:rsidR="00F4316F" w:rsidRPr="006D64C2" w:rsidRDefault="00F4316F" w:rsidP="00367523">
      <w:pPr>
        <w:jc w:val="left"/>
        <w:rPr>
          <w:rFonts w:ascii="ＭＳ 明朝" w:eastAsia="ＭＳ 明朝" w:hAnsi="ＭＳ 明朝"/>
        </w:rPr>
      </w:pPr>
    </w:p>
    <w:sectPr w:rsidR="00F4316F" w:rsidRPr="006D64C2" w:rsidSect="00360488">
      <w:headerReference w:type="default" r:id="rId8"/>
      <w:pgSz w:w="11906" w:h="16838"/>
      <w:pgMar w:top="1985" w:right="1701" w:bottom="1701" w:left="1701" w:header="851" w:footer="992" w:gutter="0"/>
      <w:cols w:space="425"/>
      <w:docGrid w:type="linesAndChars" w:linePitch="33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09419" w14:textId="77777777" w:rsidR="00052E4E" w:rsidRDefault="00052E4E" w:rsidP="00367523">
      <w:r>
        <w:separator/>
      </w:r>
    </w:p>
  </w:endnote>
  <w:endnote w:type="continuationSeparator" w:id="0">
    <w:p w14:paraId="1083F15E" w14:textId="77777777" w:rsidR="00052E4E" w:rsidRDefault="00052E4E" w:rsidP="0036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DBFA" w14:textId="77777777" w:rsidR="00052E4E" w:rsidRDefault="00052E4E" w:rsidP="00367523">
      <w:r>
        <w:separator/>
      </w:r>
    </w:p>
  </w:footnote>
  <w:footnote w:type="continuationSeparator" w:id="0">
    <w:p w14:paraId="01049B15" w14:textId="77777777" w:rsidR="00052E4E" w:rsidRDefault="00052E4E" w:rsidP="0036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48C8" w14:textId="270BBE4B" w:rsidR="00367523" w:rsidRPr="00367523" w:rsidRDefault="00367523" w:rsidP="00367523">
    <w:pPr>
      <w:wordWrap w:val="0"/>
      <w:jc w:val="right"/>
      <w:rPr>
        <w:rFonts w:ascii="ＭＳ ゴシック" w:eastAsia="ＭＳ ゴシック" w:hAnsi="ＭＳ ゴシック"/>
        <w:sz w:val="22"/>
      </w:rPr>
    </w:pPr>
    <w:r w:rsidRPr="00367523">
      <w:rPr>
        <w:rFonts w:ascii="ＭＳ ゴシック" w:eastAsia="ＭＳ ゴシック" w:hAnsi="ＭＳ ゴシック" w:hint="eastAsia"/>
        <w:sz w:val="22"/>
      </w:rPr>
      <w:t>作成</w:t>
    </w:r>
    <w:r w:rsidRPr="00367523">
      <w:rPr>
        <w:rFonts w:ascii="ＭＳ ゴシック" w:eastAsia="ＭＳ ゴシック" w:hAnsi="ＭＳ ゴシック"/>
        <w:sz w:val="22"/>
      </w:rPr>
      <w:t>(最終改正)年月</w:t>
    </w:r>
    <w:r w:rsidRPr="00367523">
      <w:rPr>
        <w:rFonts w:ascii="ＭＳ ゴシック" w:eastAsia="ＭＳ ゴシック" w:hAnsi="ＭＳ ゴシック" w:hint="eastAsia"/>
        <w:sz w:val="22"/>
      </w:rPr>
      <w:t>：</w:t>
    </w:r>
    <w:r w:rsidRPr="00367523">
      <w:rPr>
        <w:rFonts w:ascii="ＭＳ ゴシック" w:eastAsia="ＭＳ ゴシック" w:hAnsi="ＭＳ ゴシック"/>
        <w:sz w:val="22"/>
      </w:rPr>
      <w:t xml:space="preserve">　　年　</w:t>
    </w:r>
    <w:r>
      <w:rPr>
        <w:rFonts w:ascii="ＭＳ ゴシック" w:eastAsia="ＭＳ ゴシック" w:hAnsi="ＭＳ ゴシック" w:hint="eastAsia"/>
        <w:sz w:val="22"/>
      </w:rPr>
      <w:t xml:space="preserve">　</w:t>
    </w:r>
    <w:r w:rsidRPr="00367523">
      <w:rPr>
        <w:rFonts w:ascii="ＭＳ ゴシック" w:eastAsia="ＭＳ ゴシック" w:hAnsi="ＭＳ ゴシック" w:hint="eastAsia"/>
        <w:sz w:val="22"/>
      </w:rPr>
      <w:t xml:space="preserve">　</w:t>
    </w:r>
    <w:r w:rsidRPr="00367523">
      <w:rPr>
        <w:rFonts w:ascii="ＭＳ ゴシック" w:eastAsia="ＭＳ ゴシック" w:hAnsi="ＭＳ ゴシック"/>
        <w:sz w:val="22"/>
      </w:rPr>
      <w:t>月</w:t>
    </w:r>
    <w:r w:rsidRPr="00367523">
      <w:rPr>
        <w:rFonts w:ascii="ＭＳ ゴシック" w:eastAsia="ＭＳ ゴシック" w:hAnsi="ＭＳ ゴシック" w:hint="eastAsia"/>
        <w:sz w:val="22"/>
      </w:rPr>
      <w:t xml:space="preserve">　</w:t>
    </w:r>
  </w:p>
  <w:p w14:paraId="799D8544" w14:textId="77777777" w:rsidR="00367523" w:rsidRDefault="003675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CC"/>
    <w:rsid w:val="000159CC"/>
    <w:rsid w:val="00052E4E"/>
    <w:rsid w:val="000B1653"/>
    <w:rsid w:val="000F3345"/>
    <w:rsid w:val="00115337"/>
    <w:rsid w:val="001E4216"/>
    <w:rsid w:val="00245A3D"/>
    <w:rsid w:val="00247DCC"/>
    <w:rsid w:val="002D015D"/>
    <w:rsid w:val="00360488"/>
    <w:rsid w:val="00367523"/>
    <w:rsid w:val="003855A0"/>
    <w:rsid w:val="003A00B6"/>
    <w:rsid w:val="003E4826"/>
    <w:rsid w:val="004530EC"/>
    <w:rsid w:val="00472200"/>
    <w:rsid w:val="00533409"/>
    <w:rsid w:val="00572E94"/>
    <w:rsid w:val="005D1042"/>
    <w:rsid w:val="005F62AB"/>
    <w:rsid w:val="006D64C2"/>
    <w:rsid w:val="00710018"/>
    <w:rsid w:val="007751FC"/>
    <w:rsid w:val="00794ECA"/>
    <w:rsid w:val="0079787E"/>
    <w:rsid w:val="007C54C8"/>
    <w:rsid w:val="00901A32"/>
    <w:rsid w:val="0090693B"/>
    <w:rsid w:val="00922387"/>
    <w:rsid w:val="009D760B"/>
    <w:rsid w:val="00A30EBA"/>
    <w:rsid w:val="00A46B9B"/>
    <w:rsid w:val="00A54727"/>
    <w:rsid w:val="00A975EA"/>
    <w:rsid w:val="00B57A60"/>
    <w:rsid w:val="00B70E17"/>
    <w:rsid w:val="00B80359"/>
    <w:rsid w:val="00BF22D7"/>
    <w:rsid w:val="00C020AE"/>
    <w:rsid w:val="00C5169B"/>
    <w:rsid w:val="00C559DD"/>
    <w:rsid w:val="00C6777A"/>
    <w:rsid w:val="00C74AF8"/>
    <w:rsid w:val="00C81129"/>
    <w:rsid w:val="00CA6C0C"/>
    <w:rsid w:val="00D043A7"/>
    <w:rsid w:val="00D0461B"/>
    <w:rsid w:val="00D34B17"/>
    <w:rsid w:val="00D42AD7"/>
    <w:rsid w:val="00D96CAC"/>
    <w:rsid w:val="00DB12AE"/>
    <w:rsid w:val="00E166F3"/>
    <w:rsid w:val="00E4232C"/>
    <w:rsid w:val="00E540D3"/>
    <w:rsid w:val="00E553EB"/>
    <w:rsid w:val="00EA0EA7"/>
    <w:rsid w:val="00EE5D4E"/>
    <w:rsid w:val="00F4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46698"/>
  <w15:chartTrackingRefBased/>
  <w15:docId w15:val="{AED04C29-E169-4EB3-A182-1F6E833B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523"/>
    <w:pPr>
      <w:tabs>
        <w:tab w:val="center" w:pos="4252"/>
        <w:tab w:val="right" w:pos="8504"/>
      </w:tabs>
      <w:snapToGrid w:val="0"/>
    </w:pPr>
  </w:style>
  <w:style w:type="character" w:customStyle="1" w:styleId="a4">
    <w:name w:val="ヘッダー (文字)"/>
    <w:basedOn w:val="a0"/>
    <w:link w:val="a3"/>
    <w:uiPriority w:val="99"/>
    <w:rsid w:val="00367523"/>
  </w:style>
  <w:style w:type="paragraph" w:styleId="a5">
    <w:name w:val="footer"/>
    <w:basedOn w:val="a"/>
    <w:link w:val="a6"/>
    <w:uiPriority w:val="99"/>
    <w:unhideWhenUsed/>
    <w:rsid w:val="00367523"/>
    <w:pPr>
      <w:tabs>
        <w:tab w:val="center" w:pos="4252"/>
        <w:tab w:val="right" w:pos="8504"/>
      </w:tabs>
      <w:snapToGrid w:val="0"/>
    </w:pPr>
  </w:style>
  <w:style w:type="character" w:customStyle="1" w:styleId="a6">
    <w:name w:val="フッター (文字)"/>
    <w:basedOn w:val="a0"/>
    <w:link w:val="a5"/>
    <w:uiPriority w:val="99"/>
    <w:rsid w:val="00367523"/>
  </w:style>
  <w:style w:type="character" w:styleId="a7">
    <w:name w:val="Hyperlink"/>
    <w:basedOn w:val="a0"/>
    <w:uiPriority w:val="99"/>
    <w:unhideWhenUsed/>
    <w:rsid w:val="00A975EA"/>
    <w:rPr>
      <w:color w:val="0563C1" w:themeColor="hyperlink"/>
      <w:u w:val="single"/>
    </w:rPr>
  </w:style>
  <w:style w:type="character" w:styleId="a8">
    <w:name w:val="Unresolved Mention"/>
    <w:basedOn w:val="a0"/>
    <w:uiPriority w:val="99"/>
    <w:semiHidden/>
    <w:unhideWhenUsed/>
    <w:rsid w:val="00A975EA"/>
    <w:rPr>
      <w:color w:val="605E5C"/>
      <w:shd w:val="clear" w:color="auto" w:fill="E1DFDD"/>
    </w:rPr>
  </w:style>
  <w:style w:type="table" w:styleId="a9">
    <w:name w:val="Table Grid"/>
    <w:basedOn w:val="a1"/>
    <w:uiPriority w:val="39"/>
    <w:rsid w:val="00B8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30EBA"/>
    <w:rPr>
      <w:sz w:val="18"/>
      <w:szCs w:val="18"/>
    </w:rPr>
  </w:style>
  <w:style w:type="paragraph" w:styleId="ab">
    <w:name w:val="annotation text"/>
    <w:basedOn w:val="a"/>
    <w:link w:val="ac"/>
    <w:uiPriority w:val="99"/>
    <w:semiHidden/>
    <w:unhideWhenUsed/>
    <w:rsid w:val="00A30EBA"/>
    <w:pPr>
      <w:jc w:val="left"/>
    </w:pPr>
  </w:style>
  <w:style w:type="character" w:customStyle="1" w:styleId="ac">
    <w:name w:val="コメント文字列 (文字)"/>
    <w:basedOn w:val="a0"/>
    <w:link w:val="ab"/>
    <w:uiPriority w:val="99"/>
    <w:semiHidden/>
    <w:rsid w:val="00A30EBA"/>
  </w:style>
  <w:style w:type="paragraph" w:styleId="ad">
    <w:name w:val="annotation subject"/>
    <w:basedOn w:val="ab"/>
    <w:next w:val="ab"/>
    <w:link w:val="ae"/>
    <w:uiPriority w:val="99"/>
    <w:semiHidden/>
    <w:unhideWhenUsed/>
    <w:rsid w:val="00A30EBA"/>
    <w:rPr>
      <w:b/>
      <w:bCs/>
    </w:rPr>
  </w:style>
  <w:style w:type="character" w:customStyle="1" w:styleId="ae">
    <w:name w:val="コメント内容 (文字)"/>
    <w:basedOn w:val="ac"/>
    <w:link w:val="ad"/>
    <w:uiPriority w:val="99"/>
    <w:semiHidden/>
    <w:rsid w:val="00A30EBA"/>
    <w:rPr>
      <w:b/>
      <w:bCs/>
    </w:rPr>
  </w:style>
  <w:style w:type="paragraph" w:styleId="af">
    <w:name w:val="Balloon Text"/>
    <w:basedOn w:val="a"/>
    <w:link w:val="af0"/>
    <w:uiPriority w:val="99"/>
    <w:semiHidden/>
    <w:unhideWhenUsed/>
    <w:rsid w:val="00A30E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30E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somf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4BE7-19A3-435A-A562-41212F65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1078</Words>
  <Characters>6148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Taisuke</dc:creator>
  <cp:keywords/>
  <dc:description/>
  <cp:lastModifiedBy>Taisuke</cp:lastModifiedBy>
  <cp:revision>2</cp:revision>
  <cp:lastPrinted>2020-11-24T02:17:00Z</cp:lastPrinted>
  <dcterms:created xsi:type="dcterms:W3CDTF">2020-12-01T03:40:00Z</dcterms:created>
  <dcterms:modified xsi:type="dcterms:W3CDTF">2020-12-01T03:40:00Z</dcterms:modified>
</cp:coreProperties>
</file>